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B1" w:rsidRDefault="003534B1" w:rsidP="00462115">
      <w:pPr>
        <w:pStyle w:val="Heading2"/>
        <w:rPr>
          <w:rFonts w:ascii="Arial" w:hAnsi="Arial" w:cs="Arial"/>
          <w:color w:val="auto"/>
        </w:rPr>
      </w:pPr>
    </w:p>
    <w:p w:rsidR="003E70E4" w:rsidRDefault="003E70E4" w:rsidP="003E70E4">
      <w:pPr>
        <w:jc w:val="center"/>
      </w:pPr>
      <w:r>
        <w:rPr>
          <w:noProof/>
          <w:lang w:val="en-AU" w:eastAsia="en-AU"/>
        </w:rPr>
        <w:drawing>
          <wp:inline distT="0" distB="0" distL="0" distR="0">
            <wp:extent cx="1616075" cy="1541780"/>
            <wp:effectExtent l="0" t="0" r="3175" b="1270"/>
            <wp:docPr id="4" name="Picture 4" descr="St Francis Crestm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Francis Crestm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1541780"/>
                    </a:xfrm>
                    <a:prstGeom prst="rect">
                      <a:avLst/>
                    </a:prstGeom>
                    <a:noFill/>
                    <a:ln>
                      <a:noFill/>
                    </a:ln>
                  </pic:spPr>
                </pic:pic>
              </a:graphicData>
            </a:graphic>
          </wp:inline>
        </w:drawing>
      </w:r>
      <w:r>
        <w:rPr>
          <w:noProof/>
          <w:lang w:val="en-AU" w:eastAsia="en-AU"/>
        </w:rPr>
        <w:drawing>
          <wp:inline distT="0" distB="0" distL="0" distR="0">
            <wp:extent cx="1477645" cy="1541780"/>
            <wp:effectExtent l="0" t="0" r="8255" b="1270"/>
            <wp:docPr id="3" name="Picture 3" descr="St Francis Crestm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Francis Crestm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645" cy="1541780"/>
                    </a:xfrm>
                    <a:prstGeom prst="rect">
                      <a:avLst/>
                    </a:prstGeom>
                    <a:noFill/>
                    <a:ln>
                      <a:noFill/>
                    </a:ln>
                  </pic:spPr>
                </pic:pic>
              </a:graphicData>
            </a:graphic>
          </wp:inline>
        </w:drawing>
      </w:r>
      <w:r>
        <w:rPr>
          <w:noProof/>
          <w:lang w:val="en-AU" w:eastAsia="en-AU"/>
        </w:rPr>
        <w:drawing>
          <wp:inline distT="0" distB="0" distL="0" distR="0">
            <wp:extent cx="1148080" cy="1541780"/>
            <wp:effectExtent l="0" t="0" r="0" b="1270"/>
            <wp:docPr id="2" name="Picture 2" descr="St Francis Crestm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Francis Crestm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1541780"/>
                    </a:xfrm>
                    <a:prstGeom prst="rect">
                      <a:avLst/>
                    </a:prstGeom>
                    <a:noFill/>
                    <a:ln>
                      <a:noFill/>
                    </a:ln>
                  </pic:spPr>
                </pic:pic>
              </a:graphicData>
            </a:graphic>
          </wp:inline>
        </w:drawing>
      </w:r>
      <w:r>
        <w:rPr>
          <w:noProof/>
          <w:lang w:val="en-AU" w:eastAsia="en-AU"/>
        </w:rPr>
        <w:drawing>
          <wp:inline distT="0" distB="0" distL="0" distR="0">
            <wp:extent cx="1265555" cy="1541780"/>
            <wp:effectExtent l="0" t="0" r="0" b="1270"/>
            <wp:docPr id="1" name="Picture 1" descr="St Francis Crestm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Francis Crestme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555" cy="1541780"/>
                    </a:xfrm>
                    <a:prstGeom prst="rect">
                      <a:avLst/>
                    </a:prstGeom>
                    <a:noFill/>
                    <a:ln>
                      <a:noFill/>
                    </a:ln>
                  </pic:spPr>
                </pic:pic>
              </a:graphicData>
            </a:graphic>
          </wp:inline>
        </w:drawing>
      </w:r>
    </w:p>
    <w:p w:rsidR="003E70E4" w:rsidRDefault="003E70E4" w:rsidP="003E70E4"/>
    <w:p w:rsidR="003534B1" w:rsidRDefault="003534B1" w:rsidP="00462115">
      <w:pPr>
        <w:pStyle w:val="Heading2"/>
        <w:rPr>
          <w:rFonts w:ascii="Arial" w:hAnsi="Arial" w:cs="Arial"/>
          <w:color w:val="auto"/>
        </w:rPr>
      </w:pPr>
    </w:p>
    <w:p w:rsidR="003534B1" w:rsidRPr="003534B1" w:rsidRDefault="003534B1" w:rsidP="003534B1">
      <w:pPr>
        <w:pStyle w:val="Heading2"/>
        <w:jc w:val="center"/>
        <w:rPr>
          <w:rFonts w:ascii="Arial" w:hAnsi="Arial" w:cs="Arial"/>
          <w:color w:val="auto"/>
        </w:rPr>
      </w:pPr>
      <w:r w:rsidRPr="003534B1">
        <w:rPr>
          <w:rFonts w:ascii="Arial" w:hAnsi="Arial" w:cs="Arial"/>
          <w:color w:val="auto"/>
          <w:sz w:val="96"/>
          <w:szCs w:val="96"/>
        </w:rPr>
        <w:t>STUDY OF RELIGION</w:t>
      </w:r>
    </w:p>
    <w:p w:rsidR="003534B1" w:rsidRDefault="003534B1" w:rsidP="00462115">
      <w:pPr>
        <w:pStyle w:val="Heading2"/>
        <w:rPr>
          <w:rFonts w:ascii="Arial" w:hAnsi="Arial" w:cs="Arial"/>
          <w:color w:val="auto"/>
        </w:rPr>
      </w:pPr>
    </w:p>
    <w:p w:rsidR="003534B1" w:rsidRDefault="003534B1" w:rsidP="003534B1">
      <w:r>
        <w:t xml:space="preserve"> </w:t>
      </w:r>
    </w:p>
    <w:p w:rsidR="003534B1" w:rsidRDefault="003534B1" w:rsidP="003534B1">
      <w:r>
        <w:t xml:space="preserve"> </w:t>
      </w:r>
    </w:p>
    <w:tbl>
      <w:tblPr>
        <w:tblStyle w:val="TableGrid"/>
        <w:tblW w:w="0" w:type="auto"/>
        <w:tblInd w:w="3936" w:type="dxa"/>
        <w:shd w:val="clear" w:color="auto" w:fill="99CCFF"/>
        <w:tblLook w:val="01E0" w:firstRow="1" w:lastRow="1" w:firstColumn="1" w:lastColumn="1" w:noHBand="0" w:noVBand="0"/>
      </w:tblPr>
      <w:tblGrid>
        <w:gridCol w:w="5103"/>
      </w:tblGrid>
      <w:tr w:rsidR="003534B1" w:rsidTr="003E70E4">
        <w:tc>
          <w:tcPr>
            <w:tcW w:w="5103" w:type="dxa"/>
            <w:shd w:val="clear" w:color="auto" w:fill="99CCFF"/>
          </w:tcPr>
          <w:p w:rsidR="003534B1" w:rsidRPr="00A65374" w:rsidRDefault="003534B1" w:rsidP="00887C78">
            <w:pPr>
              <w:rPr>
                <w:rFonts w:ascii="Arial" w:hAnsi="Arial" w:cs="Arial"/>
                <w:b/>
              </w:rPr>
            </w:pPr>
            <w:r w:rsidRPr="00A65374">
              <w:rPr>
                <w:rFonts w:ascii="Arial" w:hAnsi="Arial" w:cs="Arial"/>
                <w:b/>
                <w:sz w:val="20"/>
                <w:u w:val="single"/>
              </w:rPr>
              <w:t xml:space="preserve">ST FRANCIS COLLEGE CRESTMEAD </w:t>
            </w:r>
            <w:r w:rsidRPr="00A65374">
              <w:rPr>
                <w:rFonts w:ascii="Arial" w:hAnsi="Arial" w:cs="Arial"/>
                <w:b/>
                <w:i/>
                <w:iCs/>
                <w:sz w:val="20"/>
              </w:rPr>
              <w:br/>
            </w:r>
            <w:r w:rsidRPr="00A65374">
              <w:rPr>
                <w:rStyle w:val="Emphasis"/>
                <w:rFonts w:ascii="Arial" w:hAnsi="Arial" w:cs="Arial"/>
                <w:b/>
                <w:sz w:val="20"/>
              </w:rPr>
              <w:t>A Catholic Co-educational College</w:t>
            </w:r>
            <w:r w:rsidRPr="00A65374">
              <w:rPr>
                <w:rFonts w:ascii="Arial" w:hAnsi="Arial" w:cs="Arial"/>
                <w:b/>
                <w:i/>
                <w:iCs/>
                <w:sz w:val="20"/>
              </w:rPr>
              <w:br/>
            </w:r>
            <w:r w:rsidRPr="00A65374">
              <w:rPr>
                <w:rStyle w:val="Emphasis"/>
                <w:rFonts w:ascii="Arial" w:hAnsi="Arial" w:cs="Arial"/>
                <w:b/>
                <w:sz w:val="20"/>
              </w:rPr>
              <w:t>educating students from Prep to Year 12.</w:t>
            </w:r>
            <w:r w:rsidRPr="00A65374">
              <w:rPr>
                <w:rFonts w:ascii="Arial" w:hAnsi="Arial" w:cs="Arial"/>
                <w:b/>
                <w:sz w:val="20"/>
              </w:rPr>
              <w:br/>
              <w:t xml:space="preserve">Address: </w:t>
            </w:r>
            <w:smartTag w:uri="urn:schemas-microsoft-com:office:smarttags" w:element="Street">
              <w:smartTag w:uri="urn:schemas-microsoft-com:office:smarttags" w:element="address">
                <w:r w:rsidRPr="00A65374">
                  <w:rPr>
                    <w:rFonts w:ascii="Arial" w:hAnsi="Arial" w:cs="Arial"/>
                    <w:b/>
                    <w:sz w:val="20"/>
                  </w:rPr>
                  <w:t>64 Julie St</w:t>
                </w:r>
              </w:smartTag>
            </w:smartTag>
            <w:r w:rsidRPr="00A65374">
              <w:rPr>
                <w:rFonts w:ascii="Arial" w:hAnsi="Arial" w:cs="Arial"/>
                <w:b/>
                <w:sz w:val="20"/>
              </w:rPr>
              <w:t xml:space="preserve"> </w:t>
            </w:r>
            <w:proofErr w:type="spellStart"/>
            <w:r w:rsidRPr="00A65374">
              <w:rPr>
                <w:rFonts w:ascii="Arial" w:hAnsi="Arial" w:cs="Arial"/>
                <w:b/>
                <w:sz w:val="20"/>
              </w:rPr>
              <w:t>Crestmead</w:t>
            </w:r>
            <w:proofErr w:type="spellEnd"/>
            <w:r w:rsidRPr="00A65374">
              <w:rPr>
                <w:rFonts w:ascii="Arial" w:hAnsi="Arial" w:cs="Arial"/>
                <w:b/>
                <w:sz w:val="20"/>
              </w:rPr>
              <w:t xml:space="preserve">, </w:t>
            </w:r>
            <w:r w:rsidRPr="00A65374">
              <w:rPr>
                <w:rFonts w:ascii="Arial" w:hAnsi="Arial" w:cs="Arial"/>
                <w:b/>
                <w:sz w:val="20"/>
              </w:rPr>
              <w:br/>
              <w:t>Q. 4132</w:t>
            </w:r>
            <w:r w:rsidRPr="00A65374">
              <w:rPr>
                <w:rFonts w:ascii="Arial" w:hAnsi="Arial" w:cs="Arial"/>
                <w:b/>
                <w:sz w:val="20"/>
              </w:rPr>
              <w:br/>
              <w:t>Tel: (07) 3489 4800 </w:t>
            </w:r>
            <w:r w:rsidRPr="00A65374">
              <w:rPr>
                <w:rFonts w:ascii="Arial" w:hAnsi="Arial" w:cs="Arial"/>
                <w:b/>
                <w:sz w:val="20"/>
              </w:rPr>
              <w:br/>
              <w:t xml:space="preserve">Fax: (07) 3803 4507 </w:t>
            </w:r>
            <w:r w:rsidRPr="00A65374">
              <w:rPr>
                <w:rFonts w:ascii="Arial" w:hAnsi="Arial" w:cs="Arial"/>
                <w:b/>
                <w:sz w:val="20"/>
              </w:rPr>
              <w:br/>
              <w:t xml:space="preserve">Email: </w:t>
            </w:r>
            <w:hyperlink r:id="rId12" w:history="1">
              <w:r w:rsidRPr="00A65374">
                <w:rPr>
                  <w:rStyle w:val="Hyperlink"/>
                  <w:b/>
                  <w:sz w:val="20"/>
                </w:rPr>
                <w:t>pscrestmead@bne.catholic.edu.au</w:t>
              </w:r>
            </w:hyperlink>
            <w:r w:rsidRPr="00A65374">
              <w:rPr>
                <w:rFonts w:ascii="Arial" w:hAnsi="Arial" w:cs="Arial"/>
                <w:b/>
                <w:sz w:val="20"/>
              </w:rPr>
              <w:t xml:space="preserve"> </w:t>
            </w:r>
            <w:r w:rsidRPr="00A65374">
              <w:rPr>
                <w:rFonts w:ascii="Arial" w:hAnsi="Arial" w:cs="Arial"/>
                <w:b/>
                <w:sz w:val="20"/>
              </w:rPr>
              <w:br/>
              <w:t xml:space="preserve">Website: </w:t>
            </w:r>
            <w:hyperlink r:id="rId13" w:history="1">
              <w:r w:rsidRPr="00A65374">
                <w:rPr>
                  <w:rStyle w:val="Hyperlink"/>
                  <w:b/>
                  <w:sz w:val="20"/>
                </w:rPr>
                <w:t>http://www.sfcc.qld.edu</w:t>
              </w:r>
            </w:hyperlink>
          </w:p>
        </w:tc>
      </w:tr>
    </w:tbl>
    <w:p w:rsidR="00462115" w:rsidRPr="00462115" w:rsidRDefault="00462115" w:rsidP="00462115">
      <w:pPr>
        <w:pStyle w:val="Heading2"/>
        <w:rPr>
          <w:rFonts w:ascii="Arial" w:hAnsi="Arial" w:cs="Arial"/>
          <w:color w:val="auto"/>
          <w:sz w:val="18"/>
        </w:rPr>
      </w:pPr>
      <w:r w:rsidRPr="00462115">
        <w:rPr>
          <w:rFonts w:ascii="Arial" w:hAnsi="Arial" w:cs="Arial"/>
          <w:color w:val="auto"/>
        </w:rPr>
        <w:lastRenderedPageBreak/>
        <w:t xml:space="preserve">Course Organisation   </w:t>
      </w:r>
      <w:r w:rsidRPr="00462115">
        <w:rPr>
          <w:rFonts w:ascii="Arial" w:hAnsi="Arial" w:cs="Arial"/>
          <w:color w:val="auto"/>
          <w:sz w:val="18"/>
        </w:rPr>
        <w:t>Four of the following religions will be studied over the course: Hinduism, Judaism, Buddhism, Christianity &amp; Islam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65"/>
        <w:gridCol w:w="7232"/>
        <w:gridCol w:w="3745"/>
      </w:tblGrid>
      <w:tr w:rsidR="003534B1" w:rsidRPr="00056149" w:rsidTr="00367301">
        <w:tc>
          <w:tcPr>
            <w:tcW w:w="534" w:type="dxa"/>
            <w:tcBorders>
              <w:top w:val="single" w:sz="4" w:space="0" w:color="auto"/>
              <w:left w:val="single" w:sz="4" w:space="0" w:color="auto"/>
              <w:right w:val="single" w:sz="4" w:space="0" w:color="auto"/>
            </w:tcBorders>
          </w:tcPr>
          <w:p w:rsidR="003534B1" w:rsidRDefault="003534B1" w:rsidP="00367301">
            <w:pPr>
              <w:rPr>
                <w:rFonts w:asciiTheme="minorHAnsi" w:hAnsiTheme="minorHAnsi" w:cstheme="minorHAnsi"/>
                <w:b/>
                <w:sz w:val="28"/>
                <w:szCs w:val="28"/>
              </w:rPr>
            </w:pPr>
          </w:p>
        </w:tc>
        <w:tc>
          <w:tcPr>
            <w:tcW w:w="1665" w:type="dxa"/>
            <w:tcBorders>
              <w:top w:val="single" w:sz="4" w:space="0" w:color="auto"/>
              <w:left w:val="single" w:sz="4" w:space="0" w:color="auto"/>
              <w:bottom w:val="single" w:sz="4" w:space="0" w:color="auto"/>
              <w:right w:val="single" w:sz="4" w:space="0" w:color="auto"/>
            </w:tcBorders>
          </w:tcPr>
          <w:p w:rsidR="003534B1" w:rsidRDefault="003534B1" w:rsidP="00367301">
            <w:pPr>
              <w:rPr>
                <w:rFonts w:asciiTheme="minorHAnsi" w:hAnsiTheme="minorHAnsi" w:cstheme="minorHAnsi"/>
                <w:b/>
              </w:rPr>
            </w:pPr>
          </w:p>
        </w:tc>
        <w:tc>
          <w:tcPr>
            <w:tcW w:w="7232" w:type="dxa"/>
            <w:tcBorders>
              <w:top w:val="single" w:sz="4" w:space="0" w:color="auto"/>
              <w:left w:val="single" w:sz="4" w:space="0" w:color="auto"/>
              <w:bottom w:val="single" w:sz="4" w:space="0" w:color="auto"/>
              <w:right w:val="single" w:sz="4" w:space="0" w:color="auto"/>
            </w:tcBorders>
          </w:tcPr>
          <w:p w:rsidR="003534B1" w:rsidRPr="003534B1" w:rsidRDefault="003534B1" w:rsidP="003534B1">
            <w:pPr>
              <w:pStyle w:val="NoSpacing"/>
              <w:jc w:val="center"/>
              <w:rPr>
                <w:rFonts w:asciiTheme="minorHAnsi" w:hAnsiTheme="minorHAnsi"/>
                <w:b/>
                <w:sz w:val="22"/>
                <w:szCs w:val="22"/>
                <w:lang w:val="en-AU"/>
              </w:rPr>
            </w:pPr>
            <w:r w:rsidRPr="003534B1">
              <w:rPr>
                <w:rFonts w:asciiTheme="minorHAnsi" w:hAnsiTheme="minorHAnsi"/>
                <w:b/>
                <w:sz w:val="22"/>
                <w:szCs w:val="22"/>
                <w:lang w:val="en-AU"/>
              </w:rPr>
              <w:t>Suggested Areas and Questions for Inquiry</w:t>
            </w:r>
          </w:p>
        </w:tc>
        <w:tc>
          <w:tcPr>
            <w:tcW w:w="3745" w:type="dxa"/>
            <w:tcBorders>
              <w:top w:val="single" w:sz="4" w:space="0" w:color="auto"/>
              <w:left w:val="single" w:sz="4" w:space="0" w:color="auto"/>
              <w:bottom w:val="single" w:sz="4" w:space="0" w:color="auto"/>
              <w:right w:val="single" w:sz="4" w:space="0" w:color="auto"/>
            </w:tcBorders>
          </w:tcPr>
          <w:p w:rsidR="003534B1" w:rsidRPr="003534B1" w:rsidRDefault="003534B1" w:rsidP="00367301">
            <w:pPr>
              <w:rPr>
                <w:rFonts w:asciiTheme="minorHAnsi" w:hAnsiTheme="minorHAnsi" w:cstheme="minorHAnsi"/>
                <w:b/>
                <w:sz w:val="20"/>
                <w:szCs w:val="20"/>
              </w:rPr>
            </w:pPr>
            <w:r w:rsidRPr="003534B1">
              <w:rPr>
                <w:rFonts w:asciiTheme="minorHAnsi" w:hAnsiTheme="minorHAnsi" w:cstheme="minorHAnsi"/>
                <w:b/>
                <w:sz w:val="20"/>
                <w:szCs w:val="20"/>
              </w:rPr>
              <w:t>Assessment</w:t>
            </w:r>
          </w:p>
        </w:tc>
      </w:tr>
      <w:tr w:rsidR="00C80050" w:rsidRPr="00056149" w:rsidTr="00367301">
        <w:tc>
          <w:tcPr>
            <w:tcW w:w="534" w:type="dxa"/>
            <w:vMerge w:val="restart"/>
            <w:tcBorders>
              <w:top w:val="single" w:sz="4" w:space="0" w:color="auto"/>
              <w:left w:val="single" w:sz="4" w:space="0" w:color="auto"/>
              <w:right w:val="single" w:sz="4" w:space="0" w:color="auto"/>
            </w:tcBorders>
          </w:tcPr>
          <w:p w:rsidR="00C80050" w:rsidRDefault="00C80050" w:rsidP="00367301">
            <w:pPr>
              <w:rPr>
                <w:rFonts w:asciiTheme="minorHAnsi" w:hAnsiTheme="minorHAnsi" w:cstheme="minorHAnsi"/>
                <w:b/>
                <w:sz w:val="28"/>
                <w:szCs w:val="28"/>
              </w:rPr>
            </w:pPr>
          </w:p>
          <w:p w:rsidR="00C80050" w:rsidRDefault="00C80050" w:rsidP="00367301">
            <w:pPr>
              <w:rPr>
                <w:rFonts w:asciiTheme="minorHAnsi" w:hAnsiTheme="minorHAnsi" w:cstheme="minorHAnsi"/>
                <w:b/>
                <w:sz w:val="28"/>
                <w:szCs w:val="28"/>
              </w:rPr>
            </w:pPr>
            <w:r>
              <w:rPr>
                <w:rFonts w:asciiTheme="minorHAnsi" w:hAnsiTheme="minorHAnsi" w:cstheme="minorHAnsi"/>
                <w:b/>
                <w:sz w:val="28"/>
                <w:szCs w:val="28"/>
              </w:rPr>
              <w:t>Y</w:t>
            </w:r>
          </w:p>
          <w:p w:rsidR="00C80050" w:rsidRDefault="00C80050" w:rsidP="00367301">
            <w:pPr>
              <w:rPr>
                <w:rFonts w:asciiTheme="minorHAnsi" w:hAnsiTheme="minorHAnsi" w:cstheme="minorHAnsi"/>
                <w:b/>
                <w:sz w:val="28"/>
                <w:szCs w:val="28"/>
              </w:rPr>
            </w:pPr>
            <w:r>
              <w:rPr>
                <w:rFonts w:asciiTheme="minorHAnsi" w:hAnsiTheme="minorHAnsi" w:cstheme="minorHAnsi"/>
                <w:b/>
                <w:sz w:val="28"/>
                <w:szCs w:val="28"/>
              </w:rPr>
              <w:t>R</w:t>
            </w:r>
          </w:p>
          <w:p w:rsidR="00C80050" w:rsidRDefault="00C80050" w:rsidP="00367301">
            <w:pPr>
              <w:rPr>
                <w:rFonts w:asciiTheme="minorHAnsi" w:hAnsiTheme="minorHAnsi" w:cstheme="minorHAnsi"/>
                <w:b/>
                <w:sz w:val="28"/>
                <w:szCs w:val="28"/>
              </w:rPr>
            </w:pPr>
          </w:p>
          <w:p w:rsidR="00C80050" w:rsidRDefault="00C80050" w:rsidP="00367301">
            <w:pPr>
              <w:rPr>
                <w:rFonts w:asciiTheme="minorHAnsi" w:hAnsiTheme="minorHAnsi" w:cstheme="minorHAnsi"/>
                <w:b/>
                <w:sz w:val="28"/>
                <w:szCs w:val="28"/>
              </w:rPr>
            </w:pPr>
            <w:r>
              <w:rPr>
                <w:rFonts w:asciiTheme="minorHAnsi" w:hAnsiTheme="minorHAnsi" w:cstheme="minorHAnsi"/>
                <w:b/>
                <w:sz w:val="28"/>
                <w:szCs w:val="28"/>
              </w:rPr>
              <w:t>11</w:t>
            </w:r>
          </w:p>
          <w:p w:rsidR="00C80050" w:rsidRDefault="00C80050" w:rsidP="00367301">
            <w:pPr>
              <w:rPr>
                <w:rFonts w:asciiTheme="minorHAnsi" w:hAnsiTheme="minorHAnsi" w:cstheme="minorHAnsi"/>
                <w:b/>
                <w:sz w:val="28"/>
                <w:szCs w:val="28"/>
              </w:rPr>
            </w:pPr>
          </w:p>
          <w:p w:rsidR="00C80050" w:rsidRPr="00587B68" w:rsidRDefault="00C80050" w:rsidP="00367301">
            <w:pPr>
              <w:rPr>
                <w:rFonts w:asciiTheme="minorHAnsi" w:hAnsiTheme="minorHAnsi" w:cstheme="minorHAnsi"/>
                <w:b/>
                <w:sz w:val="28"/>
                <w:szCs w:val="28"/>
              </w:rPr>
            </w:pPr>
            <w:r w:rsidRPr="00587B68">
              <w:rPr>
                <w:rFonts w:asciiTheme="minorHAnsi" w:hAnsiTheme="minorHAnsi" w:cstheme="minorHAnsi"/>
                <w:b/>
                <w:sz w:val="28"/>
                <w:szCs w:val="28"/>
              </w:rPr>
              <w:t>S</w:t>
            </w:r>
          </w:p>
          <w:p w:rsidR="00C80050" w:rsidRPr="00587B68" w:rsidRDefault="00C80050" w:rsidP="00367301">
            <w:pPr>
              <w:rPr>
                <w:rFonts w:asciiTheme="minorHAnsi" w:hAnsiTheme="minorHAnsi" w:cstheme="minorHAnsi"/>
                <w:b/>
                <w:sz w:val="28"/>
                <w:szCs w:val="28"/>
              </w:rPr>
            </w:pPr>
            <w:r w:rsidRPr="00587B68">
              <w:rPr>
                <w:rFonts w:asciiTheme="minorHAnsi" w:hAnsiTheme="minorHAnsi" w:cstheme="minorHAnsi"/>
                <w:b/>
                <w:sz w:val="28"/>
                <w:szCs w:val="28"/>
              </w:rPr>
              <w:t>e</w:t>
            </w:r>
          </w:p>
          <w:p w:rsidR="00C80050" w:rsidRPr="00587B68" w:rsidRDefault="00C80050" w:rsidP="00367301">
            <w:pPr>
              <w:rPr>
                <w:rFonts w:asciiTheme="minorHAnsi" w:hAnsiTheme="minorHAnsi" w:cstheme="minorHAnsi"/>
                <w:b/>
                <w:sz w:val="28"/>
                <w:szCs w:val="28"/>
              </w:rPr>
            </w:pPr>
            <w:r w:rsidRPr="00587B68">
              <w:rPr>
                <w:rFonts w:asciiTheme="minorHAnsi" w:hAnsiTheme="minorHAnsi" w:cstheme="minorHAnsi"/>
                <w:b/>
                <w:sz w:val="28"/>
                <w:szCs w:val="28"/>
              </w:rPr>
              <w:t>m</w:t>
            </w:r>
          </w:p>
          <w:p w:rsidR="00C80050" w:rsidRPr="00587B68" w:rsidRDefault="00C80050" w:rsidP="00367301">
            <w:pPr>
              <w:rPr>
                <w:rFonts w:asciiTheme="minorHAnsi" w:hAnsiTheme="minorHAnsi" w:cstheme="minorHAnsi"/>
                <w:b/>
                <w:sz w:val="28"/>
                <w:szCs w:val="28"/>
              </w:rPr>
            </w:pPr>
            <w:r w:rsidRPr="00587B68">
              <w:rPr>
                <w:rFonts w:asciiTheme="minorHAnsi" w:hAnsiTheme="minorHAnsi" w:cstheme="minorHAnsi"/>
                <w:b/>
                <w:sz w:val="28"/>
                <w:szCs w:val="28"/>
              </w:rPr>
              <w:t>e</w:t>
            </w:r>
          </w:p>
          <w:p w:rsidR="00C80050" w:rsidRPr="00587B68" w:rsidRDefault="00C80050" w:rsidP="00367301">
            <w:pPr>
              <w:rPr>
                <w:rFonts w:asciiTheme="minorHAnsi" w:hAnsiTheme="minorHAnsi" w:cstheme="minorHAnsi"/>
                <w:b/>
                <w:sz w:val="28"/>
                <w:szCs w:val="28"/>
              </w:rPr>
            </w:pPr>
            <w:r w:rsidRPr="00587B68">
              <w:rPr>
                <w:rFonts w:asciiTheme="minorHAnsi" w:hAnsiTheme="minorHAnsi" w:cstheme="minorHAnsi"/>
                <w:b/>
                <w:sz w:val="28"/>
                <w:szCs w:val="28"/>
              </w:rPr>
              <w:t>s</w:t>
            </w:r>
          </w:p>
          <w:p w:rsidR="00C80050" w:rsidRPr="00587B68" w:rsidRDefault="00C80050" w:rsidP="00367301">
            <w:pPr>
              <w:rPr>
                <w:rFonts w:asciiTheme="minorHAnsi" w:hAnsiTheme="minorHAnsi" w:cstheme="minorHAnsi"/>
                <w:b/>
                <w:sz w:val="28"/>
                <w:szCs w:val="28"/>
              </w:rPr>
            </w:pPr>
            <w:r w:rsidRPr="00587B68">
              <w:rPr>
                <w:rFonts w:asciiTheme="minorHAnsi" w:hAnsiTheme="minorHAnsi" w:cstheme="minorHAnsi"/>
                <w:b/>
                <w:sz w:val="28"/>
                <w:szCs w:val="28"/>
              </w:rPr>
              <w:t>t</w:t>
            </w:r>
          </w:p>
          <w:p w:rsidR="00C80050" w:rsidRPr="00587B68" w:rsidRDefault="00C80050" w:rsidP="00367301">
            <w:pPr>
              <w:rPr>
                <w:rFonts w:asciiTheme="minorHAnsi" w:hAnsiTheme="minorHAnsi" w:cstheme="minorHAnsi"/>
                <w:b/>
                <w:sz w:val="28"/>
                <w:szCs w:val="28"/>
              </w:rPr>
            </w:pPr>
            <w:r w:rsidRPr="00587B68">
              <w:rPr>
                <w:rFonts w:asciiTheme="minorHAnsi" w:hAnsiTheme="minorHAnsi" w:cstheme="minorHAnsi"/>
                <w:b/>
                <w:sz w:val="28"/>
                <w:szCs w:val="28"/>
              </w:rPr>
              <w:t>e</w:t>
            </w:r>
          </w:p>
          <w:p w:rsidR="00C80050" w:rsidRPr="00587B68" w:rsidRDefault="00C80050" w:rsidP="00367301">
            <w:pPr>
              <w:rPr>
                <w:rFonts w:asciiTheme="minorHAnsi" w:hAnsiTheme="minorHAnsi" w:cstheme="minorHAnsi"/>
                <w:b/>
                <w:sz w:val="28"/>
                <w:szCs w:val="28"/>
              </w:rPr>
            </w:pPr>
            <w:r w:rsidRPr="00587B68">
              <w:rPr>
                <w:rFonts w:asciiTheme="minorHAnsi" w:hAnsiTheme="minorHAnsi" w:cstheme="minorHAnsi"/>
                <w:b/>
                <w:sz w:val="28"/>
                <w:szCs w:val="28"/>
              </w:rPr>
              <w:t>r</w:t>
            </w:r>
          </w:p>
          <w:p w:rsidR="00C80050" w:rsidRPr="00587B68" w:rsidRDefault="00C80050" w:rsidP="00367301">
            <w:pPr>
              <w:rPr>
                <w:rFonts w:asciiTheme="minorHAnsi" w:hAnsiTheme="minorHAnsi" w:cstheme="minorHAnsi"/>
                <w:b/>
                <w:sz w:val="28"/>
                <w:szCs w:val="28"/>
              </w:rPr>
            </w:pPr>
          </w:p>
          <w:p w:rsidR="00C80050" w:rsidRDefault="00C80050" w:rsidP="00367301">
            <w:pPr>
              <w:rPr>
                <w:rFonts w:asciiTheme="minorHAnsi" w:hAnsiTheme="minorHAnsi" w:cstheme="minorHAnsi"/>
              </w:rPr>
            </w:pPr>
            <w:r>
              <w:rPr>
                <w:rFonts w:asciiTheme="minorHAnsi" w:hAnsiTheme="minorHAnsi" w:cstheme="minorHAnsi"/>
                <w:b/>
                <w:sz w:val="28"/>
                <w:szCs w:val="28"/>
              </w:rPr>
              <w:t>1</w:t>
            </w:r>
          </w:p>
        </w:tc>
        <w:tc>
          <w:tcPr>
            <w:tcW w:w="1665" w:type="dxa"/>
            <w:tcBorders>
              <w:top w:val="single" w:sz="4" w:space="0" w:color="auto"/>
              <w:left w:val="single" w:sz="4" w:space="0" w:color="auto"/>
              <w:bottom w:val="single" w:sz="4" w:space="0" w:color="auto"/>
              <w:right w:val="single" w:sz="4" w:space="0" w:color="auto"/>
            </w:tcBorders>
          </w:tcPr>
          <w:p w:rsidR="00C80050" w:rsidRDefault="00C80050" w:rsidP="00367301">
            <w:pPr>
              <w:rPr>
                <w:rFonts w:asciiTheme="minorHAnsi" w:hAnsiTheme="minorHAnsi" w:cstheme="minorHAnsi"/>
                <w:b/>
              </w:rPr>
            </w:pPr>
            <w:r>
              <w:rPr>
                <w:rFonts w:asciiTheme="minorHAnsi" w:hAnsiTheme="minorHAnsi" w:cstheme="minorHAnsi"/>
                <w:b/>
              </w:rPr>
              <w:t>Religion-</w:t>
            </w:r>
          </w:p>
          <w:p w:rsidR="00C80050" w:rsidRDefault="00C80050" w:rsidP="00367301">
            <w:pPr>
              <w:rPr>
                <w:rFonts w:asciiTheme="minorHAnsi" w:hAnsiTheme="minorHAnsi" w:cstheme="minorHAnsi"/>
                <w:b/>
              </w:rPr>
            </w:pPr>
            <w:r>
              <w:rPr>
                <w:rFonts w:asciiTheme="minorHAnsi" w:hAnsiTheme="minorHAnsi" w:cstheme="minorHAnsi"/>
                <w:b/>
              </w:rPr>
              <w:t>State</w:t>
            </w:r>
          </w:p>
          <w:p w:rsidR="00C80050" w:rsidRDefault="00C80050" w:rsidP="00367301">
            <w:pPr>
              <w:rPr>
                <w:rFonts w:asciiTheme="minorHAnsi" w:hAnsiTheme="minorHAnsi" w:cstheme="minorHAnsi"/>
                <w:b/>
              </w:rPr>
            </w:pPr>
            <w:r>
              <w:rPr>
                <w:rFonts w:asciiTheme="minorHAnsi" w:hAnsiTheme="minorHAnsi" w:cstheme="minorHAnsi"/>
                <w:b/>
              </w:rPr>
              <w:t>Relationships</w:t>
            </w:r>
          </w:p>
          <w:p w:rsidR="00C80050" w:rsidRDefault="00C80050" w:rsidP="00367301">
            <w:pPr>
              <w:rPr>
                <w:rFonts w:asciiTheme="minorHAnsi" w:hAnsiTheme="minorHAnsi" w:cstheme="minorHAnsi"/>
                <w:b/>
              </w:rPr>
            </w:pPr>
          </w:p>
          <w:p w:rsidR="00C80050" w:rsidRPr="00587B68" w:rsidRDefault="00C80050" w:rsidP="00367301">
            <w:pPr>
              <w:rPr>
                <w:rFonts w:asciiTheme="minorHAnsi" w:hAnsiTheme="minorHAnsi" w:cstheme="minorHAnsi"/>
                <w:b/>
              </w:rPr>
            </w:pPr>
            <w:r w:rsidRPr="00587B68">
              <w:rPr>
                <w:rFonts w:asciiTheme="minorHAnsi" w:hAnsiTheme="minorHAnsi" w:cstheme="minorHAnsi"/>
                <w:b/>
              </w:rPr>
              <w:t xml:space="preserve"> </w:t>
            </w:r>
            <w:r w:rsidR="00337968">
              <w:rPr>
                <w:rFonts w:asciiTheme="minorHAnsi" w:hAnsiTheme="minorHAnsi" w:cstheme="minorHAnsi"/>
                <w:b/>
              </w:rPr>
              <w:t>6/7</w:t>
            </w:r>
            <w:r w:rsidRPr="00587B68">
              <w:rPr>
                <w:rFonts w:asciiTheme="minorHAnsi" w:hAnsiTheme="minorHAnsi" w:cstheme="minorHAnsi"/>
                <w:b/>
              </w:rPr>
              <w:t xml:space="preserve"> weeks</w:t>
            </w:r>
          </w:p>
        </w:tc>
        <w:tc>
          <w:tcPr>
            <w:tcW w:w="7232" w:type="dxa"/>
            <w:tcBorders>
              <w:top w:val="single" w:sz="4" w:space="0" w:color="auto"/>
              <w:left w:val="single" w:sz="4" w:space="0" w:color="auto"/>
              <w:bottom w:val="single" w:sz="4" w:space="0" w:color="auto"/>
              <w:right w:val="single" w:sz="4" w:space="0" w:color="auto"/>
            </w:tcBorders>
          </w:tcPr>
          <w:p w:rsidR="00C80050" w:rsidRPr="000E5A45" w:rsidRDefault="00C80050" w:rsidP="00367301">
            <w:pPr>
              <w:pStyle w:val="NoSpacing"/>
              <w:rPr>
                <w:rFonts w:asciiTheme="minorHAnsi" w:hAnsiTheme="minorHAnsi"/>
                <w:b/>
                <w:sz w:val="22"/>
                <w:szCs w:val="22"/>
                <w:u w:val="single"/>
                <w:lang w:val="en-AU"/>
              </w:rPr>
            </w:pPr>
            <w:r w:rsidRPr="000E5A45">
              <w:rPr>
                <w:rFonts w:asciiTheme="minorHAnsi" w:hAnsiTheme="minorHAnsi"/>
                <w:b/>
                <w:sz w:val="22"/>
                <w:szCs w:val="22"/>
                <w:u w:val="single"/>
                <w:lang w:val="en-AU"/>
              </w:rPr>
              <w:t>Migration, Religion and the State</w:t>
            </w:r>
          </w:p>
          <w:p w:rsidR="00C80050" w:rsidRDefault="00C80050" w:rsidP="00367301">
            <w:pPr>
              <w:pStyle w:val="NoSpacing"/>
              <w:rPr>
                <w:rFonts w:asciiTheme="minorHAnsi" w:hAnsiTheme="minorHAnsi"/>
                <w:sz w:val="22"/>
                <w:szCs w:val="22"/>
                <w:lang w:val="en-AU"/>
              </w:rPr>
            </w:pPr>
            <w:r>
              <w:rPr>
                <w:rFonts w:asciiTheme="minorHAnsi" w:hAnsiTheme="minorHAnsi"/>
                <w:sz w:val="22"/>
                <w:szCs w:val="22"/>
                <w:lang w:val="en-AU"/>
              </w:rPr>
              <w:t>Examples of Inquiry Questions</w:t>
            </w:r>
          </w:p>
          <w:p w:rsidR="00C80050" w:rsidRDefault="00C80050" w:rsidP="00367301">
            <w:pPr>
              <w:rPr>
                <w:rFonts w:asciiTheme="minorHAnsi" w:hAnsiTheme="minorHAnsi" w:cstheme="minorHAnsi"/>
                <w:b/>
                <w:sz w:val="20"/>
                <w:szCs w:val="20"/>
              </w:rPr>
            </w:pPr>
            <w:r w:rsidRPr="00056149">
              <w:rPr>
                <w:rFonts w:asciiTheme="minorHAnsi" w:hAnsiTheme="minorHAnsi" w:cstheme="minorHAnsi"/>
                <w:b/>
                <w:sz w:val="20"/>
                <w:szCs w:val="20"/>
              </w:rPr>
              <w:t>Australian Religious Perspective</w:t>
            </w:r>
          </w:p>
          <w:p w:rsidR="00C80050" w:rsidRPr="008866A3" w:rsidRDefault="00B6156C" w:rsidP="00367301">
            <w:pPr>
              <w:rPr>
                <w:rFonts w:asciiTheme="minorHAnsi" w:hAnsiTheme="minorHAnsi" w:cstheme="minorHAnsi"/>
                <w:sz w:val="20"/>
                <w:szCs w:val="20"/>
              </w:rPr>
            </w:pPr>
            <w:r>
              <w:rPr>
                <w:rFonts w:asciiTheme="minorHAnsi" w:hAnsiTheme="minorHAnsi" w:cstheme="minorHAnsi"/>
                <w:sz w:val="20"/>
                <w:szCs w:val="20"/>
              </w:rPr>
              <w:t>How does the Australian lifestyle impact on a person’s religious convictions?</w:t>
            </w:r>
          </w:p>
          <w:p w:rsidR="00C80050" w:rsidRDefault="00C80050" w:rsidP="00367301">
            <w:pPr>
              <w:rPr>
                <w:rFonts w:asciiTheme="minorHAnsi" w:hAnsiTheme="minorHAnsi" w:cstheme="minorHAnsi"/>
                <w:b/>
                <w:sz w:val="20"/>
                <w:szCs w:val="20"/>
              </w:rPr>
            </w:pPr>
            <w:r w:rsidRPr="00056149">
              <w:rPr>
                <w:rFonts w:asciiTheme="minorHAnsi" w:hAnsiTheme="minorHAnsi" w:cstheme="minorHAnsi"/>
                <w:b/>
                <w:sz w:val="20"/>
                <w:szCs w:val="20"/>
              </w:rPr>
              <w:t>World Religions</w:t>
            </w:r>
          </w:p>
          <w:p w:rsidR="00C80050" w:rsidRPr="00B6156C" w:rsidRDefault="00B6156C" w:rsidP="00367301">
            <w:pPr>
              <w:rPr>
                <w:rFonts w:asciiTheme="minorHAnsi" w:hAnsiTheme="minorHAnsi" w:cstheme="minorHAnsi"/>
                <w:sz w:val="20"/>
                <w:szCs w:val="20"/>
              </w:rPr>
            </w:pPr>
            <w:r w:rsidRPr="00B6156C">
              <w:rPr>
                <w:rFonts w:asciiTheme="minorHAnsi" w:hAnsiTheme="minorHAnsi" w:cstheme="minorHAnsi"/>
                <w:sz w:val="20"/>
                <w:szCs w:val="20"/>
              </w:rPr>
              <w:t>What are the religious backgrounds of migrants to Australia and of students at St Francis College whose families have come to Australia?</w:t>
            </w:r>
          </w:p>
          <w:p w:rsidR="00B6156C" w:rsidRPr="008866A3" w:rsidRDefault="00B6156C" w:rsidP="00367301">
            <w:pPr>
              <w:rPr>
                <w:rFonts w:asciiTheme="minorHAnsi" w:hAnsiTheme="minorHAnsi" w:cstheme="minorHAnsi"/>
                <w:sz w:val="20"/>
                <w:szCs w:val="20"/>
              </w:rPr>
            </w:pPr>
            <w:r w:rsidRPr="008866A3">
              <w:rPr>
                <w:rFonts w:asciiTheme="minorHAnsi" w:hAnsiTheme="minorHAnsi" w:cstheme="minorHAnsi"/>
                <w:sz w:val="20"/>
                <w:szCs w:val="20"/>
              </w:rPr>
              <w:t xml:space="preserve">Of the countries represented by students at St Francis </w:t>
            </w:r>
            <w:proofErr w:type="gramStart"/>
            <w:r w:rsidRPr="008866A3">
              <w:rPr>
                <w:rFonts w:asciiTheme="minorHAnsi" w:hAnsiTheme="minorHAnsi" w:cstheme="minorHAnsi"/>
                <w:sz w:val="20"/>
                <w:szCs w:val="20"/>
              </w:rPr>
              <w:t>which</w:t>
            </w:r>
            <w:proofErr w:type="gramEnd"/>
            <w:r w:rsidRPr="008866A3">
              <w:rPr>
                <w:rFonts w:asciiTheme="minorHAnsi" w:hAnsiTheme="minorHAnsi" w:cstheme="minorHAnsi"/>
                <w:sz w:val="20"/>
                <w:szCs w:val="20"/>
              </w:rPr>
              <w:t xml:space="preserve"> can be identified</w:t>
            </w:r>
            <w:r w:rsidR="008866A3" w:rsidRPr="008866A3">
              <w:rPr>
                <w:rFonts w:asciiTheme="minorHAnsi" w:hAnsiTheme="minorHAnsi" w:cstheme="minorHAnsi"/>
                <w:sz w:val="20"/>
                <w:szCs w:val="20"/>
              </w:rPr>
              <w:t xml:space="preserve"> as religious or secular states?</w:t>
            </w:r>
          </w:p>
          <w:p w:rsidR="00C80050" w:rsidRPr="00056149" w:rsidRDefault="00C80050" w:rsidP="00367301">
            <w:pPr>
              <w:rPr>
                <w:rFonts w:asciiTheme="minorHAnsi" w:hAnsiTheme="minorHAnsi" w:cstheme="minorHAnsi"/>
                <w:b/>
                <w:sz w:val="20"/>
                <w:szCs w:val="20"/>
              </w:rPr>
            </w:pPr>
            <w:r w:rsidRPr="00056149">
              <w:rPr>
                <w:rFonts w:asciiTheme="minorHAnsi" w:hAnsiTheme="minorHAnsi" w:cstheme="minorHAnsi"/>
                <w:b/>
                <w:sz w:val="20"/>
                <w:szCs w:val="20"/>
              </w:rPr>
              <w:t>Nature &amp; Significance of Religion</w:t>
            </w:r>
          </w:p>
          <w:p w:rsidR="00B6156C" w:rsidRDefault="00B6156C" w:rsidP="00B6156C">
            <w:pPr>
              <w:rPr>
                <w:rFonts w:asciiTheme="minorHAnsi" w:hAnsiTheme="minorHAnsi" w:cstheme="minorHAnsi"/>
                <w:sz w:val="20"/>
                <w:szCs w:val="20"/>
              </w:rPr>
            </w:pPr>
            <w:r>
              <w:rPr>
                <w:rFonts w:asciiTheme="minorHAnsi" w:hAnsiTheme="minorHAnsi" w:cstheme="minorHAnsi"/>
                <w:sz w:val="20"/>
                <w:szCs w:val="20"/>
              </w:rPr>
              <w:t>To what extent are adherents of religions able to practise their beliefs in their home country and in Australia?</w:t>
            </w:r>
          </w:p>
          <w:p w:rsidR="008866A3" w:rsidRDefault="008866A3" w:rsidP="00B6156C">
            <w:pPr>
              <w:rPr>
                <w:rFonts w:asciiTheme="minorHAnsi" w:hAnsiTheme="minorHAnsi" w:cstheme="minorHAnsi"/>
                <w:sz w:val="20"/>
                <w:szCs w:val="20"/>
              </w:rPr>
            </w:pPr>
            <w:r>
              <w:rPr>
                <w:rFonts w:asciiTheme="minorHAnsi" w:hAnsiTheme="minorHAnsi" w:cstheme="minorHAnsi"/>
                <w:sz w:val="20"/>
                <w:szCs w:val="20"/>
              </w:rPr>
              <w:t>What are the advantages/disadvantages of the separation of church and state?</w:t>
            </w:r>
          </w:p>
          <w:p w:rsidR="008866A3" w:rsidRPr="00B6156C" w:rsidRDefault="008866A3" w:rsidP="00B6156C">
            <w:pPr>
              <w:rPr>
                <w:rFonts w:asciiTheme="minorHAnsi" w:hAnsiTheme="minorHAnsi" w:cstheme="minorHAnsi"/>
                <w:sz w:val="20"/>
                <w:szCs w:val="20"/>
              </w:rPr>
            </w:pPr>
            <w:r>
              <w:rPr>
                <w:rFonts w:asciiTheme="minorHAnsi" w:hAnsiTheme="minorHAnsi" w:cstheme="minorHAnsi"/>
                <w:sz w:val="20"/>
                <w:szCs w:val="20"/>
              </w:rPr>
              <w:t>How does migration affect a person’s religious outlook?</w:t>
            </w:r>
          </w:p>
        </w:tc>
        <w:tc>
          <w:tcPr>
            <w:tcW w:w="3745" w:type="dxa"/>
            <w:tcBorders>
              <w:top w:val="single" w:sz="4" w:space="0" w:color="auto"/>
              <w:left w:val="single" w:sz="4" w:space="0" w:color="auto"/>
              <w:bottom w:val="single" w:sz="4" w:space="0" w:color="auto"/>
              <w:right w:val="single" w:sz="4" w:space="0" w:color="auto"/>
            </w:tcBorders>
          </w:tcPr>
          <w:p w:rsidR="008866A3" w:rsidRDefault="008866A3" w:rsidP="00367301">
            <w:pPr>
              <w:rPr>
                <w:rFonts w:asciiTheme="minorHAnsi" w:hAnsiTheme="minorHAnsi" w:cstheme="minorHAnsi"/>
                <w:sz w:val="20"/>
                <w:szCs w:val="20"/>
              </w:rPr>
            </w:pPr>
          </w:p>
          <w:p w:rsidR="008866A3" w:rsidRDefault="008866A3" w:rsidP="00367301">
            <w:pPr>
              <w:rPr>
                <w:rFonts w:asciiTheme="minorHAnsi" w:hAnsiTheme="minorHAnsi" w:cstheme="minorHAnsi"/>
                <w:sz w:val="20"/>
                <w:szCs w:val="20"/>
              </w:rPr>
            </w:pPr>
          </w:p>
          <w:p w:rsidR="008866A3" w:rsidRDefault="008866A3" w:rsidP="00367301">
            <w:pPr>
              <w:rPr>
                <w:rFonts w:asciiTheme="minorHAnsi" w:hAnsiTheme="minorHAnsi" w:cstheme="minorHAnsi"/>
                <w:sz w:val="20"/>
                <w:szCs w:val="20"/>
              </w:rPr>
            </w:pPr>
          </w:p>
          <w:p w:rsidR="00C80050" w:rsidRDefault="00C80050" w:rsidP="00367301">
            <w:pPr>
              <w:rPr>
                <w:rFonts w:asciiTheme="minorHAnsi" w:hAnsiTheme="minorHAnsi" w:cstheme="minorHAnsi"/>
                <w:sz w:val="20"/>
                <w:szCs w:val="20"/>
              </w:rPr>
            </w:pPr>
            <w:r>
              <w:rPr>
                <w:rFonts w:asciiTheme="minorHAnsi" w:hAnsiTheme="minorHAnsi" w:cstheme="minorHAnsi"/>
                <w:sz w:val="20"/>
                <w:szCs w:val="20"/>
              </w:rPr>
              <w:t>Multimodal</w:t>
            </w:r>
            <w:r w:rsidR="008866A3">
              <w:rPr>
                <w:rFonts w:asciiTheme="minorHAnsi" w:hAnsiTheme="minorHAnsi" w:cstheme="minorHAnsi"/>
                <w:sz w:val="20"/>
                <w:szCs w:val="20"/>
              </w:rPr>
              <w:t xml:space="preserve"> (based on an ethnographic investigation)</w:t>
            </w:r>
          </w:p>
          <w:p w:rsidR="008866A3" w:rsidRDefault="008866A3" w:rsidP="00367301">
            <w:pPr>
              <w:rPr>
                <w:rFonts w:asciiTheme="minorHAnsi" w:hAnsiTheme="minorHAnsi" w:cstheme="minorHAnsi"/>
                <w:sz w:val="20"/>
                <w:szCs w:val="20"/>
              </w:rPr>
            </w:pPr>
            <w:r>
              <w:rPr>
                <w:rFonts w:asciiTheme="minorHAnsi" w:hAnsiTheme="minorHAnsi" w:cstheme="minorHAnsi"/>
                <w:sz w:val="20"/>
                <w:szCs w:val="20"/>
              </w:rPr>
              <w:t>5-7 minutes</w:t>
            </w:r>
          </w:p>
          <w:p w:rsidR="008866A3" w:rsidRDefault="008866A3" w:rsidP="00367301">
            <w:pPr>
              <w:rPr>
                <w:rFonts w:asciiTheme="minorHAnsi" w:hAnsiTheme="minorHAnsi" w:cstheme="minorHAnsi"/>
                <w:sz w:val="20"/>
                <w:szCs w:val="20"/>
              </w:rPr>
            </w:pPr>
            <w:r>
              <w:rPr>
                <w:rFonts w:asciiTheme="minorHAnsi" w:hAnsiTheme="minorHAnsi" w:cstheme="minorHAnsi"/>
                <w:sz w:val="20"/>
                <w:szCs w:val="20"/>
              </w:rPr>
              <w:t xml:space="preserve">4-6 </w:t>
            </w:r>
            <w:proofErr w:type="spellStart"/>
            <w:r>
              <w:rPr>
                <w:rFonts w:asciiTheme="minorHAnsi" w:hAnsiTheme="minorHAnsi" w:cstheme="minorHAnsi"/>
                <w:sz w:val="20"/>
                <w:szCs w:val="20"/>
              </w:rPr>
              <w:t>weeks notice</w:t>
            </w:r>
            <w:proofErr w:type="spellEnd"/>
          </w:p>
          <w:p w:rsidR="008866A3" w:rsidRDefault="008866A3" w:rsidP="00367301">
            <w:pPr>
              <w:rPr>
                <w:rFonts w:asciiTheme="minorHAnsi" w:hAnsiTheme="minorHAnsi" w:cstheme="minorHAnsi"/>
                <w:sz w:val="20"/>
                <w:szCs w:val="20"/>
              </w:rPr>
            </w:pPr>
            <w:r>
              <w:rPr>
                <w:rFonts w:asciiTheme="minorHAnsi" w:hAnsiTheme="minorHAnsi" w:cstheme="minorHAnsi"/>
                <w:sz w:val="20"/>
                <w:szCs w:val="20"/>
              </w:rPr>
              <w:t>Individually or in pairs</w:t>
            </w:r>
          </w:p>
          <w:p w:rsidR="008866A3" w:rsidRDefault="008866A3" w:rsidP="00367301">
            <w:pPr>
              <w:rPr>
                <w:rFonts w:asciiTheme="minorHAnsi" w:hAnsiTheme="minorHAnsi" w:cstheme="minorHAnsi"/>
                <w:sz w:val="20"/>
                <w:szCs w:val="20"/>
              </w:rPr>
            </w:pPr>
            <w:r>
              <w:rPr>
                <w:rFonts w:asciiTheme="minorHAnsi" w:hAnsiTheme="minorHAnsi" w:cstheme="minorHAnsi"/>
                <w:sz w:val="20"/>
                <w:szCs w:val="20"/>
              </w:rPr>
              <w:t>Criteria 1,2,3</w:t>
            </w:r>
          </w:p>
          <w:p w:rsidR="00C80050" w:rsidRDefault="000E5A45" w:rsidP="00367301">
            <w:pPr>
              <w:rPr>
                <w:rFonts w:asciiTheme="minorHAnsi" w:hAnsiTheme="minorHAnsi" w:cstheme="minorHAnsi"/>
                <w:sz w:val="20"/>
                <w:szCs w:val="20"/>
              </w:rPr>
            </w:pPr>
            <w:r>
              <w:rPr>
                <w:rFonts w:asciiTheme="minorHAnsi" w:hAnsiTheme="minorHAnsi" w:cstheme="minorHAnsi"/>
                <w:sz w:val="20"/>
                <w:szCs w:val="20"/>
              </w:rPr>
              <w:t>Formative</w:t>
            </w:r>
          </w:p>
          <w:p w:rsidR="00C80050" w:rsidRDefault="00C80050" w:rsidP="00367301">
            <w:pPr>
              <w:rPr>
                <w:rFonts w:asciiTheme="minorHAnsi" w:hAnsiTheme="minorHAnsi" w:cstheme="minorHAnsi"/>
                <w:sz w:val="20"/>
                <w:szCs w:val="20"/>
              </w:rPr>
            </w:pPr>
          </w:p>
          <w:p w:rsidR="008866A3" w:rsidRPr="00056149" w:rsidRDefault="008866A3" w:rsidP="00367301">
            <w:pPr>
              <w:rPr>
                <w:rFonts w:asciiTheme="minorHAnsi" w:hAnsiTheme="minorHAnsi" w:cstheme="minorHAnsi"/>
                <w:sz w:val="20"/>
                <w:szCs w:val="20"/>
              </w:rPr>
            </w:pPr>
          </w:p>
        </w:tc>
      </w:tr>
      <w:tr w:rsidR="00C80050" w:rsidRPr="00056149" w:rsidTr="00367301">
        <w:tc>
          <w:tcPr>
            <w:tcW w:w="534" w:type="dxa"/>
            <w:vMerge/>
            <w:tcBorders>
              <w:left w:val="single" w:sz="4" w:space="0" w:color="auto"/>
              <w:bottom w:val="single" w:sz="4" w:space="0" w:color="auto"/>
              <w:right w:val="single" w:sz="4" w:space="0" w:color="auto"/>
            </w:tcBorders>
          </w:tcPr>
          <w:p w:rsidR="00C80050" w:rsidRDefault="00C80050" w:rsidP="00367301">
            <w:pPr>
              <w:rPr>
                <w:rFonts w:asciiTheme="minorHAnsi" w:hAnsiTheme="minorHAnsi" w:cstheme="minorHAnsi"/>
              </w:rPr>
            </w:pPr>
          </w:p>
        </w:tc>
        <w:tc>
          <w:tcPr>
            <w:tcW w:w="1665" w:type="dxa"/>
            <w:tcBorders>
              <w:top w:val="single" w:sz="4" w:space="0" w:color="auto"/>
              <w:left w:val="single" w:sz="4" w:space="0" w:color="auto"/>
              <w:bottom w:val="single" w:sz="4" w:space="0" w:color="auto"/>
              <w:right w:val="single" w:sz="4" w:space="0" w:color="auto"/>
            </w:tcBorders>
          </w:tcPr>
          <w:p w:rsidR="00C80050" w:rsidRPr="00886B3A" w:rsidRDefault="00C80050" w:rsidP="00367301">
            <w:pPr>
              <w:rPr>
                <w:rFonts w:asciiTheme="minorHAnsi" w:hAnsiTheme="minorHAnsi" w:cstheme="minorHAnsi"/>
                <w:b/>
              </w:rPr>
            </w:pPr>
            <w:r>
              <w:rPr>
                <w:rFonts w:asciiTheme="minorHAnsi" w:hAnsiTheme="minorHAnsi" w:cstheme="minorHAnsi"/>
                <w:b/>
              </w:rPr>
              <w:t>Ritual</w:t>
            </w:r>
          </w:p>
          <w:p w:rsidR="00337968" w:rsidRDefault="00337968" w:rsidP="00367301">
            <w:pPr>
              <w:rPr>
                <w:rFonts w:asciiTheme="minorHAnsi" w:hAnsiTheme="minorHAnsi" w:cstheme="minorHAnsi"/>
                <w:b/>
              </w:rPr>
            </w:pPr>
          </w:p>
          <w:p w:rsidR="00337968" w:rsidRDefault="00337968" w:rsidP="00367301">
            <w:pPr>
              <w:rPr>
                <w:rFonts w:asciiTheme="minorHAnsi" w:hAnsiTheme="minorHAnsi" w:cstheme="minorHAnsi"/>
                <w:b/>
              </w:rPr>
            </w:pPr>
          </w:p>
          <w:p w:rsidR="00C80050" w:rsidRDefault="00337968" w:rsidP="00367301">
            <w:pPr>
              <w:rPr>
                <w:rFonts w:asciiTheme="minorHAnsi" w:hAnsiTheme="minorHAnsi" w:cstheme="minorHAnsi"/>
                <w:b/>
              </w:rPr>
            </w:pPr>
            <w:r>
              <w:rPr>
                <w:rFonts w:asciiTheme="minorHAnsi" w:hAnsiTheme="minorHAnsi" w:cstheme="minorHAnsi"/>
                <w:b/>
              </w:rPr>
              <w:t>6/7</w:t>
            </w:r>
            <w:r w:rsidR="00C80050" w:rsidRPr="00587B68">
              <w:rPr>
                <w:rFonts w:asciiTheme="minorHAnsi" w:hAnsiTheme="minorHAnsi" w:cstheme="minorHAnsi"/>
                <w:b/>
              </w:rPr>
              <w:t xml:space="preserve"> weeks</w:t>
            </w:r>
          </w:p>
          <w:p w:rsidR="00337968" w:rsidRDefault="00337968" w:rsidP="00367301">
            <w:pPr>
              <w:rPr>
                <w:rFonts w:asciiTheme="minorHAnsi" w:hAnsiTheme="minorHAnsi" w:cstheme="minorHAnsi"/>
                <w:b/>
              </w:rPr>
            </w:pPr>
          </w:p>
          <w:p w:rsidR="00337968" w:rsidRDefault="00337968" w:rsidP="00367301">
            <w:pPr>
              <w:rPr>
                <w:rFonts w:asciiTheme="minorHAnsi" w:hAnsiTheme="minorHAnsi" w:cstheme="minorHAnsi"/>
                <w:b/>
              </w:rPr>
            </w:pPr>
          </w:p>
          <w:p w:rsidR="00337968" w:rsidRDefault="00337968" w:rsidP="00367301">
            <w:pPr>
              <w:rPr>
                <w:rFonts w:asciiTheme="minorHAnsi" w:hAnsiTheme="minorHAnsi" w:cstheme="minorHAnsi"/>
                <w:b/>
              </w:rPr>
            </w:pPr>
          </w:p>
          <w:p w:rsidR="00337968" w:rsidRDefault="00337968" w:rsidP="00367301">
            <w:pPr>
              <w:rPr>
                <w:rFonts w:asciiTheme="minorHAnsi" w:hAnsiTheme="minorHAnsi" w:cstheme="minorHAnsi"/>
                <w:b/>
              </w:rPr>
            </w:pPr>
          </w:p>
          <w:p w:rsidR="00337968" w:rsidRDefault="00337968" w:rsidP="00367301">
            <w:pPr>
              <w:rPr>
                <w:rFonts w:asciiTheme="minorHAnsi" w:hAnsiTheme="minorHAnsi" w:cstheme="minorHAnsi"/>
                <w:b/>
              </w:rPr>
            </w:pPr>
          </w:p>
          <w:p w:rsidR="00337968" w:rsidRDefault="00337968" w:rsidP="00367301">
            <w:pPr>
              <w:rPr>
                <w:rFonts w:asciiTheme="minorHAnsi" w:hAnsiTheme="minorHAnsi" w:cstheme="minorHAnsi"/>
                <w:b/>
              </w:rPr>
            </w:pPr>
          </w:p>
          <w:p w:rsidR="00337968" w:rsidRDefault="00337968" w:rsidP="00367301">
            <w:pPr>
              <w:rPr>
                <w:rFonts w:asciiTheme="minorHAnsi" w:hAnsiTheme="minorHAnsi" w:cstheme="minorHAnsi"/>
                <w:b/>
              </w:rPr>
            </w:pPr>
          </w:p>
          <w:p w:rsidR="00337968" w:rsidRDefault="00337968" w:rsidP="00367301">
            <w:pPr>
              <w:rPr>
                <w:rFonts w:asciiTheme="minorHAnsi" w:hAnsiTheme="minorHAnsi" w:cstheme="minorHAnsi"/>
                <w:b/>
              </w:rPr>
            </w:pPr>
          </w:p>
          <w:p w:rsidR="00337968" w:rsidRDefault="00337968" w:rsidP="00367301">
            <w:pPr>
              <w:rPr>
                <w:rFonts w:asciiTheme="minorHAnsi" w:hAnsiTheme="minorHAnsi" w:cstheme="minorHAnsi"/>
                <w:b/>
              </w:rPr>
            </w:pPr>
          </w:p>
          <w:p w:rsidR="00337968" w:rsidRDefault="00337968" w:rsidP="00367301">
            <w:pPr>
              <w:rPr>
                <w:rFonts w:asciiTheme="minorHAnsi" w:hAnsiTheme="minorHAnsi" w:cstheme="minorHAnsi"/>
              </w:rPr>
            </w:pPr>
            <w:r>
              <w:rPr>
                <w:rFonts w:asciiTheme="minorHAnsi" w:hAnsiTheme="minorHAnsi" w:cstheme="minorHAnsi"/>
                <w:b/>
              </w:rPr>
              <w:t>6/7</w:t>
            </w:r>
            <w:r w:rsidRPr="00587B68">
              <w:rPr>
                <w:rFonts w:asciiTheme="minorHAnsi" w:hAnsiTheme="minorHAnsi" w:cstheme="minorHAnsi"/>
                <w:b/>
              </w:rPr>
              <w:t xml:space="preserve"> weeks</w:t>
            </w:r>
          </w:p>
        </w:tc>
        <w:tc>
          <w:tcPr>
            <w:tcW w:w="7232" w:type="dxa"/>
            <w:tcBorders>
              <w:top w:val="single" w:sz="4" w:space="0" w:color="auto"/>
              <w:left w:val="single" w:sz="4" w:space="0" w:color="auto"/>
              <w:bottom w:val="single" w:sz="4" w:space="0" w:color="auto"/>
              <w:right w:val="single" w:sz="4" w:space="0" w:color="auto"/>
            </w:tcBorders>
          </w:tcPr>
          <w:p w:rsidR="00C80050" w:rsidRPr="000E5A45" w:rsidRDefault="00C80050" w:rsidP="00367301">
            <w:pPr>
              <w:pStyle w:val="NoSpacing"/>
              <w:rPr>
                <w:rFonts w:asciiTheme="minorHAnsi" w:hAnsiTheme="minorHAnsi"/>
                <w:b/>
                <w:sz w:val="22"/>
                <w:szCs w:val="22"/>
                <w:u w:val="single"/>
                <w:lang w:val="en-AU"/>
              </w:rPr>
            </w:pPr>
            <w:r w:rsidRPr="000E5A45">
              <w:rPr>
                <w:rFonts w:asciiTheme="minorHAnsi" w:hAnsiTheme="minorHAnsi"/>
                <w:b/>
                <w:sz w:val="22"/>
                <w:szCs w:val="22"/>
                <w:u w:val="single"/>
                <w:lang w:val="en-AU"/>
              </w:rPr>
              <w:t>The Significance of Ritual</w:t>
            </w:r>
          </w:p>
          <w:p w:rsidR="008866A3" w:rsidRDefault="008866A3" w:rsidP="008866A3">
            <w:pPr>
              <w:pStyle w:val="NoSpacing"/>
              <w:rPr>
                <w:rFonts w:asciiTheme="minorHAnsi" w:hAnsiTheme="minorHAnsi"/>
                <w:sz w:val="22"/>
                <w:szCs w:val="22"/>
                <w:lang w:val="en-AU"/>
              </w:rPr>
            </w:pPr>
            <w:r>
              <w:rPr>
                <w:rFonts w:asciiTheme="minorHAnsi" w:hAnsiTheme="minorHAnsi"/>
                <w:sz w:val="22"/>
                <w:szCs w:val="22"/>
                <w:lang w:val="en-AU"/>
              </w:rPr>
              <w:t>Examples of Inquiry Questions</w:t>
            </w:r>
          </w:p>
          <w:p w:rsidR="00C80050" w:rsidRPr="00056149" w:rsidRDefault="00C80050" w:rsidP="00367301">
            <w:pPr>
              <w:rPr>
                <w:rFonts w:asciiTheme="minorHAnsi" w:hAnsiTheme="minorHAnsi" w:cstheme="minorHAnsi"/>
                <w:b/>
                <w:sz w:val="20"/>
                <w:szCs w:val="20"/>
              </w:rPr>
            </w:pPr>
            <w:r w:rsidRPr="00056149">
              <w:rPr>
                <w:rFonts w:asciiTheme="minorHAnsi" w:hAnsiTheme="minorHAnsi" w:cstheme="minorHAnsi"/>
                <w:b/>
                <w:sz w:val="20"/>
                <w:szCs w:val="20"/>
              </w:rPr>
              <w:t>Australian Religious Perspective</w:t>
            </w:r>
          </w:p>
          <w:p w:rsidR="00C80050" w:rsidRPr="00337968" w:rsidRDefault="008866A3" w:rsidP="00367301">
            <w:pPr>
              <w:rPr>
                <w:rFonts w:asciiTheme="minorHAnsi" w:hAnsiTheme="minorHAnsi" w:cstheme="minorHAnsi"/>
                <w:sz w:val="20"/>
                <w:szCs w:val="20"/>
              </w:rPr>
            </w:pPr>
            <w:r w:rsidRPr="00337968">
              <w:rPr>
                <w:rFonts w:asciiTheme="minorHAnsi" w:hAnsiTheme="minorHAnsi" w:cstheme="minorHAnsi"/>
                <w:sz w:val="20"/>
                <w:szCs w:val="20"/>
              </w:rPr>
              <w:t>What role does ritual in Aboriginal and Torres Strait Islander communities?</w:t>
            </w:r>
          </w:p>
          <w:p w:rsidR="00337968" w:rsidRPr="00337968" w:rsidRDefault="00337968" w:rsidP="00367301">
            <w:pPr>
              <w:rPr>
                <w:rFonts w:asciiTheme="minorHAnsi" w:hAnsiTheme="minorHAnsi" w:cstheme="minorHAnsi"/>
                <w:sz w:val="20"/>
                <w:szCs w:val="20"/>
              </w:rPr>
            </w:pPr>
            <w:r w:rsidRPr="00337968">
              <w:rPr>
                <w:rFonts w:asciiTheme="minorHAnsi" w:hAnsiTheme="minorHAnsi" w:cstheme="minorHAnsi"/>
                <w:sz w:val="20"/>
                <w:szCs w:val="20"/>
              </w:rPr>
              <w:t xml:space="preserve">What rituals are </w:t>
            </w:r>
            <w:proofErr w:type="gramStart"/>
            <w:r w:rsidRPr="00337968">
              <w:rPr>
                <w:rFonts w:asciiTheme="minorHAnsi" w:hAnsiTheme="minorHAnsi" w:cstheme="minorHAnsi"/>
                <w:sz w:val="20"/>
                <w:szCs w:val="20"/>
              </w:rPr>
              <w:t>important/significant</w:t>
            </w:r>
            <w:proofErr w:type="gramEnd"/>
            <w:r w:rsidRPr="00337968">
              <w:rPr>
                <w:rFonts w:asciiTheme="minorHAnsi" w:hAnsiTheme="minorHAnsi" w:cstheme="minorHAnsi"/>
                <w:sz w:val="20"/>
                <w:szCs w:val="20"/>
              </w:rPr>
              <w:t xml:space="preserve"> in the Australian context?</w:t>
            </w:r>
          </w:p>
          <w:p w:rsidR="00C80050" w:rsidRPr="00056149" w:rsidRDefault="00C80050" w:rsidP="00367301">
            <w:pPr>
              <w:rPr>
                <w:rFonts w:asciiTheme="minorHAnsi" w:hAnsiTheme="minorHAnsi" w:cstheme="minorHAnsi"/>
                <w:b/>
                <w:sz w:val="20"/>
                <w:szCs w:val="20"/>
              </w:rPr>
            </w:pPr>
            <w:r w:rsidRPr="00056149">
              <w:rPr>
                <w:rFonts w:asciiTheme="minorHAnsi" w:hAnsiTheme="minorHAnsi" w:cstheme="minorHAnsi"/>
                <w:b/>
                <w:sz w:val="20"/>
                <w:szCs w:val="20"/>
              </w:rPr>
              <w:t>World Religions</w:t>
            </w:r>
          </w:p>
          <w:p w:rsidR="00C80050" w:rsidRPr="00337968" w:rsidRDefault="00337968" w:rsidP="00367301">
            <w:pPr>
              <w:rPr>
                <w:rFonts w:asciiTheme="minorHAnsi" w:hAnsiTheme="minorHAnsi" w:cstheme="minorHAnsi"/>
                <w:sz w:val="20"/>
                <w:szCs w:val="20"/>
              </w:rPr>
            </w:pPr>
            <w:r w:rsidRPr="00337968">
              <w:rPr>
                <w:rFonts w:asciiTheme="minorHAnsi" w:hAnsiTheme="minorHAnsi" w:cstheme="minorHAnsi"/>
                <w:sz w:val="20"/>
                <w:szCs w:val="20"/>
              </w:rPr>
              <w:t>What</w:t>
            </w:r>
            <w:r>
              <w:rPr>
                <w:rFonts w:asciiTheme="minorHAnsi" w:hAnsiTheme="minorHAnsi" w:cstheme="minorHAnsi"/>
                <w:sz w:val="20"/>
                <w:szCs w:val="20"/>
              </w:rPr>
              <w:t xml:space="preserve"> are the</w:t>
            </w:r>
            <w:r w:rsidRPr="00337968">
              <w:rPr>
                <w:rFonts w:asciiTheme="minorHAnsi" w:hAnsiTheme="minorHAnsi" w:cstheme="minorHAnsi"/>
                <w:sz w:val="20"/>
                <w:szCs w:val="20"/>
              </w:rPr>
              <w:t xml:space="preserve"> connections</w:t>
            </w:r>
            <w:r>
              <w:rPr>
                <w:rFonts w:asciiTheme="minorHAnsi" w:hAnsiTheme="minorHAnsi" w:cstheme="minorHAnsi"/>
                <w:sz w:val="20"/>
                <w:szCs w:val="20"/>
              </w:rPr>
              <w:t xml:space="preserve"> between beliefs and rituals in various world religions?</w:t>
            </w:r>
          </w:p>
          <w:p w:rsidR="00C80050" w:rsidRPr="00056149" w:rsidRDefault="00C80050" w:rsidP="00367301">
            <w:pPr>
              <w:rPr>
                <w:rFonts w:asciiTheme="minorHAnsi" w:hAnsiTheme="minorHAnsi" w:cstheme="minorHAnsi"/>
                <w:b/>
                <w:sz w:val="20"/>
                <w:szCs w:val="20"/>
              </w:rPr>
            </w:pPr>
            <w:r w:rsidRPr="00056149">
              <w:rPr>
                <w:rFonts w:asciiTheme="minorHAnsi" w:hAnsiTheme="minorHAnsi" w:cstheme="minorHAnsi"/>
                <w:b/>
                <w:sz w:val="20"/>
                <w:szCs w:val="20"/>
              </w:rPr>
              <w:t>Nature &amp; Significance of Religion</w:t>
            </w:r>
          </w:p>
          <w:p w:rsidR="00C80050" w:rsidRPr="00337968" w:rsidRDefault="00337968" w:rsidP="00C80050">
            <w:pPr>
              <w:rPr>
                <w:rFonts w:asciiTheme="minorHAnsi" w:hAnsiTheme="minorHAnsi"/>
                <w:sz w:val="22"/>
                <w:szCs w:val="22"/>
                <w:lang w:val="en-AU"/>
              </w:rPr>
            </w:pPr>
            <w:r>
              <w:rPr>
                <w:rFonts w:asciiTheme="minorHAnsi" w:hAnsiTheme="minorHAnsi"/>
                <w:sz w:val="22"/>
                <w:szCs w:val="22"/>
                <w:lang w:val="en-AU"/>
              </w:rPr>
              <w:t>What are rituals? Wh</w:t>
            </w:r>
            <w:r w:rsidR="003534B1">
              <w:rPr>
                <w:rFonts w:asciiTheme="minorHAnsi" w:hAnsiTheme="minorHAnsi"/>
                <w:sz w:val="22"/>
                <w:szCs w:val="22"/>
                <w:lang w:val="en-AU"/>
              </w:rPr>
              <w:t>y do we have rituals? What</w:t>
            </w:r>
            <w:r>
              <w:rPr>
                <w:rFonts w:asciiTheme="minorHAnsi" w:hAnsiTheme="minorHAnsi"/>
                <w:sz w:val="22"/>
                <w:szCs w:val="22"/>
                <w:lang w:val="en-AU"/>
              </w:rPr>
              <w:t xml:space="preserve"> types of rituals</w:t>
            </w:r>
            <w:r w:rsidR="003534B1">
              <w:rPr>
                <w:rFonts w:asciiTheme="minorHAnsi" w:hAnsiTheme="minorHAnsi"/>
                <w:sz w:val="22"/>
                <w:szCs w:val="22"/>
                <w:lang w:val="en-AU"/>
              </w:rPr>
              <w:t xml:space="preserve"> exist</w:t>
            </w:r>
            <w:r>
              <w:rPr>
                <w:rFonts w:asciiTheme="minorHAnsi" w:hAnsiTheme="minorHAnsi"/>
                <w:sz w:val="22"/>
                <w:szCs w:val="22"/>
                <w:lang w:val="en-AU"/>
              </w:rPr>
              <w:t>?</w:t>
            </w:r>
          </w:p>
          <w:p w:rsidR="00C80050" w:rsidRPr="000E5A45" w:rsidRDefault="00C80050" w:rsidP="00C80050">
            <w:pPr>
              <w:pStyle w:val="NoSpacing"/>
              <w:rPr>
                <w:rFonts w:asciiTheme="minorHAnsi" w:hAnsiTheme="minorHAnsi"/>
                <w:b/>
                <w:sz w:val="22"/>
                <w:szCs w:val="22"/>
                <w:u w:val="single"/>
                <w:lang w:val="en-AU"/>
              </w:rPr>
            </w:pPr>
            <w:r w:rsidRPr="000E5A45">
              <w:rPr>
                <w:rFonts w:asciiTheme="minorHAnsi" w:hAnsiTheme="minorHAnsi"/>
                <w:b/>
                <w:sz w:val="22"/>
                <w:szCs w:val="22"/>
                <w:u w:val="single"/>
                <w:lang w:val="en-AU"/>
              </w:rPr>
              <w:t>Pilgrimages and Ritual Tourism</w:t>
            </w:r>
          </w:p>
          <w:p w:rsidR="00C80050" w:rsidRPr="00056149" w:rsidRDefault="00C80050" w:rsidP="00C80050">
            <w:pPr>
              <w:rPr>
                <w:rFonts w:asciiTheme="minorHAnsi" w:hAnsiTheme="minorHAnsi" w:cstheme="minorHAnsi"/>
                <w:b/>
                <w:sz w:val="20"/>
                <w:szCs w:val="20"/>
              </w:rPr>
            </w:pPr>
            <w:r w:rsidRPr="00056149">
              <w:rPr>
                <w:rFonts w:asciiTheme="minorHAnsi" w:hAnsiTheme="minorHAnsi" w:cstheme="minorHAnsi"/>
                <w:b/>
                <w:sz w:val="20"/>
                <w:szCs w:val="20"/>
              </w:rPr>
              <w:t>Australian Religious Perspective</w:t>
            </w:r>
          </w:p>
          <w:p w:rsidR="00C80050" w:rsidRPr="000E5A45" w:rsidRDefault="000E5A45" w:rsidP="00C80050">
            <w:pPr>
              <w:rPr>
                <w:rFonts w:asciiTheme="minorHAnsi" w:hAnsiTheme="minorHAnsi" w:cstheme="minorHAnsi"/>
                <w:sz w:val="20"/>
                <w:szCs w:val="20"/>
              </w:rPr>
            </w:pPr>
            <w:r>
              <w:rPr>
                <w:rFonts w:asciiTheme="minorHAnsi" w:hAnsiTheme="minorHAnsi" w:cstheme="minorHAnsi"/>
                <w:sz w:val="20"/>
                <w:szCs w:val="20"/>
              </w:rPr>
              <w:t>What pilgrimages are important to Australian society today?</w:t>
            </w:r>
          </w:p>
          <w:p w:rsidR="00C80050" w:rsidRPr="00056149" w:rsidRDefault="00C80050" w:rsidP="00C80050">
            <w:pPr>
              <w:rPr>
                <w:rFonts w:asciiTheme="minorHAnsi" w:hAnsiTheme="minorHAnsi" w:cstheme="minorHAnsi"/>
                <w:b/>
                <w:sz w:val="20"/>
                <w:szCs w:val="20"/>
              </w:rPr>
            </w:pPr>
            <w:r w:rsidRPr="00056149">
              <w:rPr>
                <w:rFonts w:asciiTheme="minorHAnsi" w:hAnsiTheme="minorHAnsi" w:cstheme="minorHAnsi"/>
                <w:b/>
                <w:sz w:val="20"/>
                <w:szCs w:val="20"/>
              </w:rPr>
              <w:t>World Religions</w:t>
            </w:r>
          </w:p>
          <w:p w:rsidR="00C80050" w:rsidRDefault="000E5A45" w:rsidP="00C80050">
            <w:pPr>
              <w:rPr>
                <w:rFonts w:asciiTheme="minorHAnsi" w:hAnsiTheme="minorHAnsi" w:cstheme="minorHAnsi"/>
                <w:sz w:val="20"/>
                <w:szCs w:val="20"/>
              </w:rPr>
            </w:pPr>
            <w:r>
              <w:rPr>
                <w:rFonts w:asciiTheme="minorHAnsi" w:hAnsiTheme="minorHAnsi" w:cstheme="minorHAnsi"/>
                <w:sz w:val="20"/>
                <w:szCs w:val="20"/>
              </w:rPr>
              <w:t>What role do pilgrimages play in particular religious traditions?</w:t>
            </w:r>
          </w:p>
          <w:p w:rsidR="00C80050" w:rsidRPr="00056149" w:rsidRDefault="00C80050" w:rsidP="00C80050">
            <w:pPr>
              <w:rPr>
                <w:rFonts w:asciiTheme="minorHAnsi" w:hAnsiTheme="minorHAnsi" w:cstheme="minorHAnsi"/>
                <w:b/>
                <w:sz w:val="20"/>
                <w:szCs w:val="20"/>
              </w:rPr>
            </w:pPr>
            <w:r w:rsidRPr="00056149">
              <w:rPr>
                <w:rFonts w:asciiTheme="minorHAnsi" w:hAnsiTheme="minorHAnsi" w:cstheme="minorHAnsi"/>
                <w:b/>
                <w:sz w:val="20"/>
                <w:szCs w:val="20"/>
              </w:rPr>
              <w:t>Nature &amp; Significance of Religion</w:t>
            </w:r>
          </w:p>
          <w:p w:rsidR="00C80050" w:rsidRPr="000E5A45" w:rsidRDefault="00337968" w:rsidP="00C80050">
            <w:pPr>
              <w:rPr>
                <w:rFonts w:asciiTheme="minorHAnsi" w:hAnsiTheme="minorHAnsi"/>
                <w:sz w:val="22"/>
                <w:szCs w:val="22"/>
                <w:lang w:val="en-AU"/>
              </w:rPr>
            </w:pPr>
            <w:r w:rsidRPr="000E5A45">
              <w:rPr>
                <w:rFonts w:asciiTheme="minorHAnsi" w:hAnsiTheme="minorHAnsi"/>
                <w:sz w:val="22"/>
                <w:szCs w:val="22"/>
                <w:lang w:val="en-AU"/>
              </w:rPr>
              <w:t>What place do pilgrimages have</w:t>
            </w:r>
            <w:r w:rsidR="000E5A45" w:rsidRPr="000E5A45">
              <w:rPr>
                <w:rFonts w:asciiTheme="minorHAnsi" w:hAnsiTheme="minorHAnsi"/>
                <w:sz w:val="22"/>
                <w:szCs w:val="22"/>
                <w:lang w:val="en-AU"/>
              </w:rPr>
              <w:t xml:space="preserve"> in the religious experience of people?</w:t>
            </w:r>
          </w:p>
          <w:p w:rsidR="000E5A45" w:rsidRPr="008C3602" w:rsidRDefault="000E5A45" w:rsidP="00C80050">
            <w:pPr>
              <w:rPr>
                <w:rFonts w:asciiTheme="minorHAnsi" w:hAnsiTheme="minorHAnsi"/>
                <w:b/>
                <w:sz w:val="22"/>
                <w:szCs w:val="22"/>
                <w:lang w:val="en-AU"/>
              </w:rPr>
            </w:pPr>
            <w:r w:rsidRPr="000E5A45">
              <w:rPr>
                <w:rFonts w:asciiTheme="minorHAnsi" w:hAnsiTheme="minorHAnsi"/>
                <w:sz w:val="22"/>
                <w:szCs w:val="22"/>
                <w:lang w:val="en-AU"/>
              </w:rPr>
              <w:t>How do pilgrimages influence people’s beliefs?</w:t>
            </w:r>
          </w:p>
        </w:tc>
        <w:tc>
          <w:tcPr>
            <w:tcW w:w="3745" w:type="dxa"/>
            <w:tcBorders>
              <w:top w:val="single" w:sz="4" w:space="0" w:color="auto"/>
              <w:left w:val="single" w:sz="4" w:space="0" w:color="auto"/>
              <w:bottom w:val="single" w:sz="4" w:space="0" w:color="auto"/>
              <w:right w:val="single" w:sz="4" w:space="0" w:color="auto"/>
            </w:tcBorders>
          </w:tcPr>
          <w:p w:rsidR="00C80050" w:rsidRDefault="00C80050" w:rsidP="00367301">
            <w:pPr>
              <w:rPr>
                <w:rFonts w:asciiTheme="minorHAnsi" w:hAnsiTheme="minorHAnsi" w:cstheme="minorHAnsi"/>
                <w:sz w:val="20"/>
                <w:szCs w:val="20"/>
              </w:rPr>
            </w:pPr>
            <w:r>
              <w:rPr>
                <w:rFonts w:asciiTheme="minorHAnsi" w:hAnsiTheme="minorHAnsi" w:cstheme="minorHAnsi"/>
                <w:sz w:val="20"/>
                <w:szCs w:val="20"/>
              </w:rPr>
              <w:t>Response(s) to Stimulus</w:t>
            </w:r>
          </w:p>
          <w:p w:rsidR="00C80050" w:rsidRDefault="00C80050" w:rsidP="00367301">
            <w:pPr>
              <w:rPr>
                <w:rFonts w:asciiTheme="minorHAnsi" w:hAnsiTheme="minorHAnsi" w:cstheme="minorHAnsi"/>
                <w:sz w:val="20"/>
                <w:szCs w:val="20"/>
              </w:rPr>
            </w:pPr>
            <w:r>
              <w:rPr>
                <w:rFonts w:asciiTheme="minorHAnsi" w:hAnsiTheme="minorHAnsi" w:cstheme="minorHAnsi"/>
                <w:sz w:val="20"/>
                <w:szCs w:val="20"/>
              </w:rPr>
              <w:t>90 minutes</w:t>
            </w:r>
          </w:p>
          <w:p w:rsidR="00C80050" w:rsidRDefault="00C80050" w:rsidP="00367301">
            <w:pPr>
              <w:rPr>
                <w:rFonts w:asciiTheme="minorHAnsi" w:hAnsiTheme="minorHAnsi" w:cstheme="minorHAnsi"/>
                <w:sz w:val="20"/>
                <w:szCs w:val="20"/>
              </w:rPr>
            </w:pPr>
            <w:r>
              <w:rPr>
                <w:rFonts w:asciiTheme="minorHAnsi" w:hAnsiTheme="minorHAnsi" w:cstheme="minorHAnsi"/>
                <w:sz w:val="20"/>
                <w:szCs w:val="20"/>
              </w:rPr>
              <w:t>Supervised exam conditions</w:t>
            </w:r>
          </w:p>
          <w:p w:rsidR="00C80050" w:rsidRDefault="00C80050" w:rsidP="00367301">
            <w:pPr>
              <w:rPr>
                <w:rFonts w:asciiTheme="minorHAnsi" w:hAnsiTheme="minorHAnsi" w:cstheme="minorHAnsi"/>
                <w:sz w:val="20"/>
                <w:szCs w:val="20"/>
              </w:rPr>
            </w:pPr>
            <w:r>
              <w:rPr>
                <w:rFonts w:asciiTheme="minorHAnsi" w:hAnsiTheme="minorHAnsi" w:cstheme="minorHAnsi"/>
                <w:sz w:val="20"/>
                <w:szCs w:val="20"/>
              </w:rPr>
              <w:t xml:space="preserve">3-4 </w:t>
            </w:r>
            <w:proofErr w:type="spellStart"/>
            <w:r>
              <w:rPr>
                <w:rFonts w:asciiTheme="minorHAnsi" w:hAnsiTheme="minorHAnsi" w:cstheme="minorHAnsi"/>
                <w:sz w:val="20"/>
                <w:szCs w:val="20"/>
              </w:rPr>
              <w:t>weeks notice</w:t>
            </w:r>
            <w:proofErr w:type="spellEnd"/>
          </w:p>
          <w:p w:rsidR="00C80050" w:rsidRDefault="00C80050" w:rsidP="00367301">
            <w:pPr>
              <w:rPr>
                <w:rFonts w:asciiTheme="minorHAnsi" w:hAnsiTheme="minorHAnsi" w:cstheme="minorHAnsi"/>
                <w:sz w:val="20"/>
                <w:szCs w:val="20"/>
              </w:rPr>
            </w:pPr>
            <w:r>
              <w:rPr>
                <w:rFonts w:asciiTheme="minorHAnsi" w:hAnsiTheme="minorHAnsi" w:cstheme="minorHAnsi"/>
                <w:sz w:val="20"/>
                <w:szCs w:val="20"/>
              </w:rPr>
              <w:t>Criteria 1,2,3</w:t>
            </w:r>
          </w:p>
          <w:p w:rsidR="006F66D9" w:rsidRDefault="000E5A45" w:rsidP="00367301">
            <w:pPr>
              <w:rPr>
                <w:rFonts w:asciiTheme="minorHAnsi" w:hAnsiTheme="minorHAnsi" w:cstheme="minorHAnsi"/>
                <w:sz w:val="20"/>
                <w:szCs w:val="20"/>
              </w:rPr>
            </w:pPr>
            <w:r>
              <w:rPr>
                <w:rFonts w:asciiTheme="minorHAnsi" w:hAnsiTheme="minorHAnsi" w:cstheme="minorHAnsi"/>
                <w:sz w:val="20"/>
                <w:szCs w:val="20"/>
              </w:rPr>
              <w:t>Formative</w:t>
            </w:r>
          </w:p>
          <w:p w:rsidR="006F66D9" w:rsidRDefault="006F66D9" w:rsidP="00367301">
            <w:pPr>
              <w:rPr>
                <w:rFonts w:asciiTheme="minorHAnsi" w:hAnsiTheme="minorHAnsi" w:cstheme="minorHAnsi"/>
                <w:sz w:val="20"/>
                <w:szCs w:val="20"/>
              </w:rPr>
            </w:pPr>
          </w:p>
          <w:p w:rsidR="000E5A45" w:rsidRDefault="000E5A45" w:rsidP="00367301">
            <w:pPr>
              <w:rPr>
                <w:rFonts w:asciiTheme="minorHAnsi" w:hAnsiTheme="minorHAnsi" w:cstheme="minorHAnsi"/>
                <w:sz w:val="20"/>
                <w:szCs w:val="20"/>
              </w:rPr>
            </w:pPr>
          </w:p>
          <w:p w:rsidR="000E5A45" w:rsidRDefault="000E5A45" w:rsidP="00367301">
            <w:pPr>
              <w:rPr>
                <w:rFonts w:asciiTheme="minorHAnsi" w:hAnsiTheme="minorHAnsi" w:cstheme="minorHAnsi"/>
                <w:sz w:val="20"/>
                <w:szCs w:val="20"/>
              </w:rPr>
            </w:pPr>
          </w:p>
          <w:p w:rsidR="000E5A45" w:rsidRDefault="000E5A45" w:rsidP="00367301">
            <w:pPr>
              <w:rPr>
                <w:rFonts w:asciiTheme="minorHAnsi" w:hAnsiTheme="minorHAnsi" w:cstheme="minorHAnsi"/>
                <w:sz w:val="20"/>
                <w:szCs w:val="20"/>
              </w:rPr>
            </w:pPr>
          </w:p>
          <w:p w:rsidR="000E5A45" w:rsidRDefault="000E5A45" w:rsidP="00367301">
            <w:pPr>
              <w:rPr>
                <w:rFonts w:asciiTheme="minorHAnsi" w:hAnsiTheme="minorHAnsi" w:cstheme="minorHAnsi"/>
                <w:sz w:val="20"/>
                <w:szCs w:val="20"/>
              </w:rPr>
            </w:pPr>
          </w:p>
          <w:p w:rsidR="006F66D9" w:rsidRDefault="005A27E2" w:rsidP="00367301">
            <w:pPr>
              <w:rPr>
                <w:rFonts w:asciiTheme="minorHAnsi" w:hAnsiTheme="minorHAnsi" w:cstheme="minorHAnsi"/>
                <w:sz w:val="20"/>
                <w:szCs w:val="20"/>
              </w:rPr>
            </w:pPr>
            <w:r>
              <w:rPr>
                <w:rFonts w:asciiTheme="minorHAnsi" w:hAnsiTheme="minorHAnsi" w:cstheme="minorHAnsi"/>
                <w:sz w:val="20"/>
                <w:szCs w:val="20"/>
              </w:rPr>
              <w:t>Extended Written Response</w:t>
            </w:r>
          </w:p>
          <w:p w:rsidR="00337968" w:rsidRDefault="00337968" w:rsidP="00367301">
            <w:pPr>
              <w:rPr>
                <w:rFonts w:asciiTheme="minorHAnsi" w:hAnsiTheme="minorHAnsi" w:cstheme="minorHAnsi"/>
                <w:sz w:val="20"/>
                <w:szCs w:val="20"/>
              </w:rPr>
            </w:pPr>
            <w:r>
              <w:rPr>
                <w:rFonts w:asciiTheme="minorHAnsi" w:hAnsiTheme="minorHAnsi" w:cstheme="minorHAnsi"/>
                <w:sz w:val="20"/>
                <w:szCs w:val="20"/>
              </w:rPr>
              <w:t>800 to 1000 words</w:t>
            </w:r>
          </w:p>
          <w:p w:rsidR="00337968" w:rsidRDefault="00337968" w:rsidP="00367301">
            <w:pPr>
              <w:rPr>
                <w:rFonts w:asciiTheme="minorHAnsi" w:hAnsiTheme="minorHAnsi" w:cstheme="minorHAnsi"/>
                <w:sz w:val="20"/>
                <w:szCs w:val="20"/>
              </w:rPr>
            </w:pPr>
            <w:r>
              <w:rPr>
                <w:rFonts w:asciiTheme="minorHAnsi" w:hAnsiTheme="minorHAnsi" w:cstheme="minorHAnsi"/>
                <w:sz w:val="20"/>
                <w:szCs w:val="20"/>
              </w:rPr>
              <w:t xml:space="preserve">4-6 </w:t>
            </w:r>
            <w:proofErr w:type="spellStart"/>
            <w:r>
              <w:rPr>
                <w:rFonts w:asciiTheme="minorHAnsi" w:hAnsiTheme="minorHAnsi" w:cstheme="minorHAnsi"/>
                <w:sz w:val="20"/>
                <w:szCs w:val="20"/>
              </w:rPr>
              <w:t>weeks notice</w:t>
            </w:r>
            <w:proofErr w:type="spellEnd"/>
          </w:p>
          <w:p w:rsidR="000E5A45" w:rsidRDefault="000E5A45" w:rsidP="00367301">
            <w:pPr>
              <w:rPr>
                <w:rFonts w:asciiTheme="minorHAnsi" w:hAnsiTheme="minorHAnsi" w:cstheme="minorHAnsi"/>
                <w:sz w:val="20"/>
                <w:szCs w:val="20"/>
              </w:rPr>
            </w:pPr>
            <w:r>
              <w:rPr>
                <w:rFonts w:asciiTheme="minorHAnsi" w:hAnsiTheme="minorHAnsi" w:cstheme="minorHAnsi"/>
                <w:sz w:val="20"/>
                <w:szCs w:val="20"/>
              </w:rPr>
              <w:t>Criteria 1,2,3</w:t>
            </w:r>
          </w:p>
          <w:p w:rsidR="000E5A45" w:rsidRDefault="000E5A45" w:rsidP="00367301">
            <w:pPr>
              <w:rPr>
                <w:rFonts w:asciiTheme="minorHAnsi" w:hAnsiTheme="minorHAnsi" w:cstheme="minorHAnsi"/>
                <w:sz w:val="20"/>
                <w:szCs w:val="20"/>
              </w:rPr>
            </w:pPr>
            <w:r>
              <w:rPr>
                <w:rFonts w:asciiTheme="minorHAnsi" w:hAnsiTheme="minorHAnsi" w:cstheme="minorHAnsi"/>
                <w:sz w:val="20"/>
                <w:szCs w:val="20"/>
              </w:rPr>
              <w:t>Formative</w:t>
            </w:r>
          </w:p>
        </w:tc>
      </w:tr>
    </w:tbl>
    <w:p w:rsidR="00C80050" w:rsidRPr="003B1FFC" w:rsidRDefault="00C80050" w:rsidP="00886B3A">
      <w:pP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65"/>
        <w:gridCol w:w="7232"/>
        <w:gridCol w:w="3745"/>
      </w:tblGrid>
      <w:tr w:rsidR="003534B1" w:rsidRPr="00056149" w:rsidTr="00367301">
        <w:tc>
          <w:tcPr>
            <w:tcW w:w="534" w:type="dxa"/>
            <w:tcBorders>
              <w:top w:val="single" w:sz="4" w:space="0" w:color="auto"/>
              <w:left w:val="single" w:sz="4" w:space="0" w:color="auto"/>
              <w:right w:val="single" w:sz="4" w:space="0" w:color="auto"/>
            </w:tcBorders>
          </w:tcPr>
          <w:p w:rsidR="003534B1" w:rsidRDefault="003534B1" w:rsidP="00367301">
            <w:pPr>
              <w:rPr>
                <w:rFonts w:asciiTheme="minorHAnsi" w:hAnsiTheme="minorHAnsi" w:cstheme="minorHAnsi"/>
                <w:b/>
                <w:sz w:val="28"/>
                <w:szCs w:val="28"/>
              </w:rPr>
            </w:pPr>
          </w:p>
        </w:tc>
        <w:tc>
          <w:tcPr>
            <w:tcW w:w="1665" w:type="dxa"/>
            <w:tcBorders>
              <w:top w:val="single" w:sz="4" w:space="0" w:color="auto"/>
              <w:left w:val="single" w:sz="4" w:space="0" w:color="auto"/>
              <w:bottom w:val="single" w:sz="4" w:space="0" w:color="auto"/>
              <w:right w:val="single" w:sz="4" w:space="0" w:color="auto"/>
            </w:tcBorders>
          </w:tcPr>
          <w:p w:rsidR="003534B1" w:rsidRPr="00587B68" w:rsidRDefault="003534B1" w:rsidP="00367301">
            <w:pPr>
              <w:rPr>
                <w:rFonts w:asciiTheme="minorHAnsi" w:hAnsiTheme="minorHAnsi" w:cstheme="minorHAnsi"/>
                <w:b/>
              </w:rPr>
            </w:pPr>
          </w:p>
        </w:tc>
        <w:tc>
          <w:tcPr>
            <w:tcW w:w="7232" w:type="dxa"/>
            <w:tcBorders>
              <w:top w:val="single" w:sz="4" w:space="0" w:color="auto"/>
              <w:left w:val="single" w:sz="4" w:space="0" w:color="auto"/>
              <w:bottom w:val="single" w:sz="4" w:space="0" w:color="auto"/>
              <w:right w:val="single" w:sz="4" w:space="0" w:color="auto"/>
            </w:tcBorders>
          </w:tcPr>
          <w:p w:rsidR="003534B1" w:rsidRPr="008C3602" w:rsidRDefault="003534B1" w:rsidP="003534B1">
            <w:pPr>
              <w:pStyle w:val="NoSpacing"/>
              <w:jc w:val="center"/>
              <w:rPr>
                <w:rFonts w:asciiTheme="minorHAnsi" w:hAnsiTheme="minorHAnsi"/>
                <w:b/>
                <w:sz w:val="22"/>
                <w:szCs w:val="22"/>
                <w:lang w:val="en-AU"/>
              </w:rPr>
            </w:pPr>
            <w:r w:rsidRPr="003534B1">
              <w:rPr>
                <w:rFonts w:asciiTheme="minorHAnsi" w:hAnsiTheme="minorHAnsi"/>
                <w:b/>
                <w:sz w:val="22"/>
                <w:szCs w:val="22"/>
                <w:lang w:val="en-AU"/>
              </w:rPr>
              <w:t>Suggested Areas and Questions for Inquiry</w:t>
            </w:r>
          </w:p>
        </w:tc>
        <w:tc>
          <w:tcPr>
            <w:tcW w:w="3745" w:type="dxa"/>
            <w:tcBorders>
              <w:top w:val="single" w:sz="4" w:space="0" w:color="auto"/>
              <w:left w:val="single" w:sz="4" w:space="0" w:color="auto"/>
              <w:bottom w:val="single" w:sz="4" w:space="0" w:color="auto"/>
              <w:right w:val="single" w:sz="4" w:space="0" w:color="auto"/>
            </w:tcBorders>
          </w:tcPr>
          <w:p w:rsidR="003534B1" w:rsidRDefault="003534B1" w:rsidP="003534B1">
            <w:pPr>
              <w:jc w:val="center"/>
              <w:rPr>
                <w:rFonts w:asciiTheme="minorHAnsi" w:hAnsiTheme="minorHAnsi" w:cstheme="minorHAnsi"/>
                <w:sz w:val="20"/>
                <w:szCs w:val="20"/>
              </w:rPr>
            </w:pPr>
            <w:r w:rsidRPr="003534B1">
              <w:rPr>
                <w:rFonts w:asciiTheme="minorHAnsi" w:hAnsiTheme="minorHAnsi" w:cstheme="minorHAnsi"/>
                <w:b/>
                <w:sz w:val="20"/>
                <w:szCs w:val="20"/>
              </w:rPr>
              <w:t>Assessment</w:t>
            </w:r>
          </w:p>
        </w:tc>
      </w:tr>
      <w:tr w:rsidR="00886B3A" w:rsidRPr="00056149" w:rsidTr="00367301">
        <w:tc>
          <w:tcPr>
            <w:tcW w:w="534" w:type="dxa"/>
            <w:vMerge w:val="restart"/>
            <w:tcBorders>
              <w:top w:val="single" w:sz="4" w:space="0" w:color="auto"/>
              <w:left w:val="single" w:sz="4" w:space="0" w:color="auto"/>
              <w:right w:val="single" w:sz="4" w:space="0" w:color="auto"/>
            </w:tcBorders>
          </w:tcPr>
          <w:p w:rsidR="00886B3A" w:rsidRDefault="00886B3A" w:rsidP="00367301">
            <w:pPr>
              <w:rPr>
                <w:rFonts w:asciiTheme="minorHAnsi" w:hAnsiTheme="minorHAnsi" w:cstheme="minorHAnsi"/>
                <w:b/>
                <w:sz w:val="28"/>
                <w:szCs w:val="28"/>
              </w:rPr>
            </w:pPr>
          </w:p>
          <w:p w:rsidR="00886B3A" w:rsidRDefault="00886B3A" w:rsidP="00367301">
            <w:pPr>
              <w:rPr>
                <w:rFonts w:asciiTheme="minorHAnsi" w:hAnsiTheme="minorHAnsi" w:cstheme="minorHAnsi"/>
                <w:b/>
                <w:sz w:val="28"/>
                <w:szCs w:val="28"/>
              </w:rPr>
            </w:pPr>
            <w:r>
              <w:rPr>
                <w:rFonts w:asciiTheme="minorHAnsi" w:hAnsiTheme="minorHAnsi" w:cstheme="minorHAnsi"/>
                <w:b/>
                <w:sz w:val="28"/>
                <w:szCs w:val="28"/>
              </w:rPr>
              <w:t>Y</w:t>
            </w:r>
          </w:p>
          <w:p w:rsidR="00886B3A" w:rsidRDefault="00886B3A" w:rsidP="00367301">
            <w:pPr>
              <w:rPr>
                <w:rFonts w:asciiTheme="minorHAnsi" w:hAnsiTheme="minorHAnsi" w:cstheme="minorHAnsi"/>
                <w:b/>
                <w:sz w:val="28"/>
                <w:szCs w:val="28"/>
              </w:rPr>
            </w:pPr>
            <w:r>
              <w:rPr>
                <w:rFonts w:asciiTheme="minorHAnsi" w:hAnsiTheme="minorHAnsi" w:cstheme="minorHAnsi"/>
                <w:b/>
                <w:sz w:val="28"/>
                <w:szCs w:val="28"/>
              </w:rPr>
              <w:t>R</w:t>
            </w:r>
          </w:p>
          <w:p w:rsidR="00886B3A" w:rsidRDefault="00886B3A" w:rsidP="00367301">
            <w:pPr>
              <w:rPr>
                <w:rFonts w:asciiTheme="minorHAnsi" w:hAnsiTheme="minorHAnsi" w:cstheme="minorHAnsi"/>
                <w:b/>
                <w:sz w:val="28"/>
                <w:szCs w:val="28"/>
              </w:rPr>
            </w:pPr>
          </w:p>
          <w:p w:rsidR="00886B3A" w:rsidRDefault="00886B3A" w:rsidP="00367301">
            <w:pPr>
              <w:rPr>
                <w:rFonts w:asciiTheme="minorHAnsi" w:hAnsiTheme="minorHAnsi" w:cstheme="minorHAnsi"/>
                <w:b/>
                <w:sz w:val="28"/>
                <w:szCs w:val="28"/>
              </w:rPr>
            </w:pPr>
            <w:r>
              <w:rPr>
                <w:rFonts w:asciiTheme="minorHAnsi" w:hAnsiTheme="minorHAnsi" w:cstheme="minorHAnsi"/>
                <w:b/>
                <w:sz w:val="28"/>
                <w:szCs w:val="28"/>
              </w:rPr>
              <w:t>11</w:t>
            </w:r>
          </w:p>
          <w:p w:rsidR="00886B3A" w:rsidRDefault="00886B3A" w:rsidP="00367301">
            <w:pPr>
              <w:rPr>
                <w:rFonts w:asciiTheme="minorHAnsi" w:hAnsiTheme="minorHAnsi" w:cstheme="minorHAnsi"/>
                <w:b/>
                <w:sz w:val="28"/>
                <w:szCs w:val="28"/>
              </w:rPr>
            </w:pPr>
          </w:p>
          <w:p w:rsidR="00886B3A" w:rsidRPr="00587B68" w:rsidRDefault="00886B3A" w:rsidP="00367301">
            <w:pPr>
              <w:rPr>
                <w:rFonts w:asciiTheme="minorHAnsi" w:hAnsiTheme="minorHAnsi" w:cstheme="minorHAnsi"/>
                <w:b/>
                <w:sz w:val="28"/>
                <w:szCs w:val="28"/>
              </w:rPr>
            </w:pPr>
            <w:r w:rsidRPr="00587B68">
              <w:rPr>
                <w:rFonts w:asciiTheme="minorHAnsi" w:hAnsiTheme="minorHAnsi" w:cstheme="minorHAnsi"/>
                <w:b/>
                <w:sz w:val="28"/>
                <w:szCs w:val="28"/>
              </w:rPr>
              <w:t>S</w:t>
            </w:r>
          </w:p>
          <w:p w:rsidR="00886B3A" w:rsidRPr="00587B68" w:rsidRDefault="00886B3A" w:rsidP="00367301">
            <w:pPr>
              <w:rPr>
                <w:rFonts w:asciiTheme="minorHAnsi" w:hAnsiTheme="minorHAnsi" w:cstheme="minorHAnsi"/>
                <w:b/>
                <w:sz w:val="28"/>
                <w:szCs w:val="28"/>
              </w:rPr>
            </w:pPr>
            <w:r w:rsidRPr="00587B68">
              <w:rPr>
                <w:rFonts w:asciiTheme="minorHAnsi" w:hAnsiTheme="minorHAnsi" w:cstheme="minorHAnsi"/>
                <w:b/>
                <w:sz w:val="28"/>
                <w:szCs w:val="28"/>
              </w:rPr>
              <w:t>e</w:t>
            </w:r>
          </w:p>
          <w:p w:rsidR="00886B3A" w:rsidRPr="00587B68" w:rsidRDefault="00886B3A" w:rsidP="00367301">
            <w:pPr>
              <w:rPr>
                <w:rFonts w:asciiTheme="minorHAnsi" w:hAnsiTheme="minorHAnsi" w:cstheme="minorHAnsi"/>
                <w:b/>
                <w:sz w:val="28"/>
                <w:szCs w:val="28"/>
              </w:rPr>
            </w:pPr>
            <w:r w:rsidRPr="00587B68">
              <w:rPr>
                <w:rFonts w:asciiTheme="minorHAnsi" w:hAnsiTheme="minorHAnsi" w:cstheme="minorHAnsi"/>
                <w:b/>
                <w:sz w:val="28"/>
                <w:szCs w:val="28"/>
              </w:rPr>
              <w:t>m</w:t>
            </w:r>
          </w:p>
          <w:p w:rsidR="00886B3A" w:rsidRPr="00587B68" w:rsidRDefault="00886B3A" w:rsidP="00367301">
            <w:pPr>
              <w:rPr>
                <w:rFonts w:asciiTheme="minorHAnsi" w:hAnsiTheme="minorHAnsi" w:cstheme="minorHAnsi"/>
                <w:b/>
                <w:sz w:val="28"/>
                <w:szCs w:val="28"/>
              </w:rPr>
            </w:pPr>
            <w:r w:rsidRPr="00587B68">
              <w:rPr>
                <w:rFonts w:asciiTheme="minorHAnsi" w:hAnsiTheme="minorHAnsi" w:cstheme="minorHAnsi"/>
                <w:b/>
                <w:sz w:val="28"/>
                <w:szCs w:val="28"/>
              </w:rPr>
              <w:t>e</w:t>
            </w:r>
          </w:p>
          <w:p w:rsidR="00886B3A" w:rsidRPr="00587B68" w:rsidRDefault="00886B3A" w:rsidP="00367301">
            <w:pPr>
              <w:rPr>
                <w:rFonts w:asciiTheme="minorHAnsi" w:hAnsiTheme="minorHAnsi" w:cstheme="minorHAnsi"/>
                <w:b/>
                <w:sz w:val="28"/>
                <w:szCs w:val="28"/>
              </w:rPr>
            </w:pPr>
            <w:r w:rsidRPr="00587B68">
              <w:rPr>
                <w:rFonts w:asciiTheme="minorHAnsi" w:hAnsiTheme="minorHAnsi" w:cstheme="minorHAnsi"/>
                <w:b/>
                <w:sz w:val="28"/>
                <w:szCs w:val="28"/>
              </w:rPr>
              <w:t>s</w:t>
            </w:r>
          </w:p>
          <w:p w:rsidR="00886B3A" w:rsidRPr="00587B68" w:rsidRDefault="00886B3A" w:rsidP="00367301">
            <w:pPr>
              <w:rPr>
                <w:rFonts w:asciiTheme="minorHAnsi" w:hAnsiTheme="minorHAnsi" w:cstheme="minorHAnsi"/>
                <w:b/>
                <w:sz w:val="28"/>
                <w:szCs w:val="28"/>
              </w:rPr>
            </w:pPr>
            <w:r w:rsidRPr="00587B68">
              <w:rPr>
                <w:rFonts w:asciiTheme="minorHAnsi" w:hAnsiTheme="minorHAnsi" w:cstheme="minorHAnsi"/>
                <w:b/>
                <w:sz w:val="28"/>
                <w:szCs w:val="28"/>
              </w:rPr>
              <w:t>t</w:t>
            </w:r>
          </w:p>
          <w:p w:rsidR="00886B3A" w:rsidRPr="00587B68" w:rsidRDefault="00886B3A" w:rsidP="00367301">
            <w:pPr>
              <w:rPr>
                <w:rFonts w:asciiTheme="minorHAnsi" w:hAnsiTheme="minorHAnsi" w:cstheme="minorHAnsi"/>
                <w:b/>
                <w:sz w:val="28"/>
                <w:szCs w:val="28"/>
              </w:rPr>
            </w:pPr>
            <w:r w:rsidRPr="00587B68">
              <w:rPr>
                <w:rFonts w:asciiTheme="minorHAnsi" w:hAnsiTheme="minorHAnsi" w:cstheme="minorHAnsi"/>
                <w:b/>
                <w:sz w:val="28"/>
                <w:szCs w:val="28"/>
              </w:rPr>
              <w:t>e</w:t>
            </w:r>
          </w:p>
          <w:p w:rsidR="00886B3A" w:rsidRPr="00587B68" w:rsidRDefault="00886B3A" w:rsidP="00367301">
            <w:pPr>
              <w:rPr>
                <w:rFonts w:asciiTheme="minorHAnsi" w:hAnsiTheme="minorHAnsi" w:cstheme="minorHAnsi"/>
                <w:b/>
                <w:sz w:val="28"/>
                <w:szCs w:val="28"/>
              </w:rPr>
            </w:pPr>
            <w:r w:rsidRPr="00587B68">
              <w:rPr>
                <w:rFonts w:asciiTheme="minorHAnsi" w:hAnsiTheme="minorHAnsi" w:cstheme="minorHAnsi"/>
                <w:b/>
                <w:sz w:val="28"/>
                <w:szCs w:val="28"/>
              </w:rPr>
              <w:t>r</w:t>
            </w:r>
          </w:p>
          <w:p w:rsidR="00886B3A" w:rsidRPr="00587B68" w:rsidRDefault="00886B3A" w:rsidP="00367301">
            <w:pPr>
              <w:rPr>
                <w:rFonts w:asciiTheme="minorHAnsi" w:hAnsiTheme="minorHAnsi" w:cstheme="minorHAnsi"/>
                <w:b/>
                <w:sz w:val="28"/>
                <w:szCs w:val="28"/>
              </w:rPr>
            </w:pPr>
          </w:p>
          <w:p w:rsidR="00886B3A" w:rsidRDefault="00886B3A" w:rsidP="00367301">
            <w:pPr>
              <w:rPr>
                <w:rFonts w:asciiTheme="minorHAnsi" w:hAnsiTheme="minorHAnsi" w:cstheme="minorHAnsi"/>
              </w:rPr>
            </w:pPr>
            <w:r>
              <w:rPr>
                <w:rFonts w:asciiTheme="minorHAnsi" w:hAnsiTheme="minorHAnsi" w:cstheme="minorHAnsi"/>
                <w:b/>
                <w:sz w:val="28"/>
                <w:szCs w:val="28"/>
              </w:rPr>
              <w:t>2</w:t>
            </w:r>
          </w:p>
        </w:tc>
        <w:tc>
          <w:tcPr>
            <w:tcW w:w="1665" w:type="dxa"/>
            <w:tcBorders>
              <w:top w:val="single" w:sz="4" w:space="0" w:color="auto"/>
              <w:left w:val="single" w:sz="4" w:space="0" w:color="auto"/>
              <w:bottom w:val="single" w:sz="4" w:space="0" w:color="auto"/>
              <w:right w:val="single" w:sz="4" w:space="0" w:color="auto"/>
            </w:tcBorders>
          </w:tcPr>
          <w:p w:rsidR="00886B3A" w:rsidRDefault="00886B3A" w:rsidP="00367301">
            <w:pPr>
              <w:rPr>
                <w:rFonts w:asciiTheme="minorHAnsi" w:hAnsiTheme="minorHAnsi" w:cstheme="minorHAnsi"/>
                <w:b/>
              </w:rPr>
            </w:pPr>
            <w:r w:rsidRPr="00587B68">
              <w:rPr>
                <w:rFonts w:asciiTheme="minorHAnsi" w:hAnsiTheme="minorHAnsi" w:cstheme="minorHAnsi"/>
                <w:b/>
              </w:rPr>
              <w:t>Spirituality 8/10 weeks</w:t>
            </w:r>
          </w:p>
          <w:p w:rsidR="00BA4358" w:rsidRDefault="00BA4358" w:rsidP="00367301">
            <w:pPr>
              <w:rPr>
                <w:rFonts w:asciiTheme="minorHAnsi" w:hAnsiTheme="minorHAnsi" w:cstheme="minorHAnsi"/>
                <w:b/>
              </w:rPr>
            </w:pPr>
          </w:p>
          <w:p w:rsidR="00BA4358" w:rsidRDefault="00BA4358" w:rsidP="00367301">
            <w:pPr>
              <w:rPr>
                <w:rFonts w:asciiTheme="minorHAnsi" w:hAnsiTheme="minorHAnsi" w:cstheme="minorHAnsi"/>
                <w:b/>
              </w:rPr>
            </w:pPr>
            <w:r>
              <w:rPr>
                <w:rFonts w:asciiTheme="minorHAnsi" w:hAnsiTheme="minorHAnsi" w:cstheme="minorHAnsi"/>
                <w:b/>
              </w:rPr>
              <w:t>School-based</w:t>
            </w:r>
          </w:p>
          <w:p w:rsidR="00BA4358" w:rsidRPr="00587B68" w:rsidRDefault="00BA4358" w:rsidP="00367301">
            <w:pPr>
              <w:rPr>
                <w:rFonts w:asciiTheme="minorHAnsi" w:hAnsiTheme="minorHAnsi" w:cstheme="minorHAnsi"/>
                <w:b/>
              </w:rPr>
            </w:pPr>
            <w:r>
              <w:rPr>
                <w:rFonts w:asciiTheme="minorHAnsi" w:hAnsiTheme="minorHAnsi" w:cstheme="minorHAnsi"/>
                <w:b/>
              </w:rPr>
              <w:t>topic</w:t>
            </w:r>
          </w:p>
        </w:tc>
        <w:tc>
          <w:tcPr>
            <w:tcW w:w="7232" w:type="dxa"/>
            <w:tcBorders>
              <w:top w:val="single" w:sz="4" w:space="0" w:color="auto"/>
              <w:left w:val="single" w:sz="4" w:space="0" w:color="auto"/>
              <w:bottom w:val="single" w:sz="4" w:space="0" w:color="auto"/>
              <w:right w:val="single" w:sz="4" w:space="0" w:color="auto"/>
            </w:tcBorders>
          </w:tcPr>
          <w:p w:rsidR="00886B3A" w:rsidRPr="008C3602" w:rsidRDefault="00886B3A" w:rsidP="00367301">
            <w:pPr>
              <w:pStyle w:val="NoSpacing"/>
              <w:rPr>
                <w:rFonts w:asciiTheme="minorHAnsi" w:hAnsiTheme="minorHAnsi"/>
                <w:b/>
                <w:sz w:val="22"/>
                <w:szCs w:val="22"/>
                <w:lang w:val="en-AU"/>
              </w:rPr>
            </w:pPr>
            <w:r w:rsidRPr="008C3602">
              <w:rPr>
                <w:rFonts w:asciiTheme="minorHAnsi" w:hAnsiTheme="minorHAnsi"/>
                <w:b/>
                <w:sz w:val="22"/>
                <w:szCs w:val="22"/>
                <w:lang w:val="en-AU"/>
              </w:rPr>
              <w:t>Youth Spirituality in a secular world</w:t>
            </w:r>
          </w:p>
          <w:p w:rsidR="00886B3A" w:rsidRDefault="00886B3A" w:rsidP="00367301">
            <w:pPr>
              <w:pStyle w:val="NoSpacing"/>
              <w:rPr>
                <w:rFonts w:asciiTheme="minorHAnsi" w:hAnsiTheme="minorHAnsi"/>
                <w:sz w:val="22"/>
                <w:szCs w:val="22"/>
                <w:lang w:val="en-AU"/>
              </w:rPr>
            </w:pPr>
            <w:r>
              <w:rPr>
                <w:rFonts w:asciiTheme="minorHAnsi" w:hAnsiTheme="minorHAnsi"/>
                <w:sz w:val="22"/>
                <w:szCs w:val="22"/>
                <w:lang w:val="en-AU"/>
              </w:rPr>
              <w:t>Examples of Inquiry Questions</w:t>
            </w:r>
          </w:p>
          <w:p w:rsidR="00886B3A" w:rsidRPr="00056149" w:rsidRDefault="00886B3A" w:rsidP="00367301">
            <w:pPr>
              <w:rPr>
                <w:rFonts w:asciiTheme="minorHAnsi" w:hAnsiTheme="minorHAnsi" w:cstheme="minorHAnsi"/>
                <w:b/>
                <w:sz w:val="20"/>
                <w:szCs w:val="20"/>
              </w:rPr>
            </w:pPr>
            <w:r w:rsidRPr="00056149">
              <w:rPr>
                <w:rFonts w:asciiTheme="minorHAnsi" w:hAnsiTheme="minorHAnsi" w:cstheme="minorHAnsi"/>
                <w:b/>
                <w:sz w:val="20"/>
                <w:szCs w:val="20"/>
              </w:rPr>
              <w:t>Australian Religious Perspective</w:t>
            </w:r>
          </w:p>
          <w:p w:rsidR="00886B3A" w:rsidRPr="00056149" w:rsidRDefault="00886B3A" w:rsidP="00367301">
            <w:pPr>
              <w:numPr>
                <w:ilvl w:val="0"/>
                <w:numId w:val="3"/>
              </w:numPr>
              <w:rPr>
                <w:rFonts w:asciiTheme="minorHAnsi" w:hAnsiTheme="minorHAnsi" w:cstheme="minorHAnsi"/>
                <w:sz w:val="20"/>
                <w:szCs w:val="20"/>
              </w:rPr>
            </w:pPr>
            <w:r>
              <w:rPr>
                <w:rFonts w:asciiTheme="minorHAnsi" w:hAnsiTheme="minorHAnsi" w:cstheme="minorHAnsi"/>
                <w:sz w:val="20"/>
                <w:szCs w:val="20"/>
              </w:rPr>
              <w:t xml:space="preserve">What insights are found within </w:t>
            </w:r>
            <w:r w:rsidRPr="00056149">
              <w:rPr>
                <w:rFonts w:asciiTheme="minorHAnsi" w:hAnsiTheme="minorHAnsi" w:cstheme="minorHAnsi"/>
                <w:sz w:val="20"/>
                <w:szCs w:val="20"/>
              </w:rPr>
              <w:t xml:space="preserve">Aboriginal </w:t>
            </w:r>
            <w:r>
              <w:rPr>
                <w:rFonts w:asciiTheme="minorHAnsi" w:hAnsiTheme="minorHAnsi" w:cstheme="minorHAnsi"/>
                <w:sz w:val="20"/>
                <w:szCs w:val="20"/>
              </w:rPr>
              <w:t>spiritual experience?</w:t>
            </w:r>
          </w:p>
          <w:p w:rsidR="00886B3A" w:rsidRPr="00186A2F" w:rsidRDefault="00886B3A" w:rsidP="00367301">
            <w:pPr>
              <w:pStyle w:val="ListParagraph"/>
              <w:numPr>
                <w:ilvl w:val="0"/>
                <w:numId w:val="3"/>
              </w:numPr>
              <w:rPr>
                <w:rFonts w:asciiTheme="minorHAnsi" w:hAnsiTheme="minorHAnsi" w:cstheme="minorHAnsi"/>
                <w:b/>
                <w:sz w:val="20"/>
                <w:szCs w:val="20"/>
              </w:rPr>
            </w:pPr>
            <w:r>
              <w:rPr>
                <w:rFonts w:asciiTheme="minorHAnsi" w:hAnsiTheme="minorHAnsi"/>
                <w:sz w:val="22"/>
                <w:szCs w:val="22"/>
              </w:rPr>
              <w:t xml:space="preserve">What are the </w:t>
            </w:r>
            <w:r w:rsidRPr="00186A2F">
              <w:rPr>
                <w:rFonts w:asciiTheme="minorHAnsi" w:hAnsiTheme="minorHAnsi"/>
                <w:sz w:val="22"/>
                <w:szCs w:val="22"/>
              </w:rPr>
              <w:t>diverse range of spiritual opportunities and pathways</w:t>
            </w:r>
            <w:r>
              <w:rPr>
                <w:rFonts w:asciiTheme="minorHAnsi" w:hAnsiTheme="minorHAnsi"/>
                <w:sz w:val="22"/>
                <w:szCs w:val="22"/>
              </w:rPr>
              <w:t xml:space="preserve"> emerging</w:t>
            </w:r>
            <w:r w:rsidRPr="00186A2F">
              <w:rPr>
                <w:rFonts w:asciiTheme="minorHAnsi" w:hAnsiTheme="minorHAnsi"/>
                <w:sz w:val="22"/>
                <w:szCs w:val="22"/>
              </w:rPr>
              <w:t xml:space="preserve"> in </w:t>
            </w:r>
            <w:r>
              <w:rPr>
                <w:rFonts w:asciiTheme="minorHAnsi" w:hAnsiTheme="minorHAnsi"/>
                <w:sz w:val="22"/>
                <w:szCs w:val="22"/>
              </w:rPr>
              <w:t xml:space="preserve">Australian society </w:t>
            </w:r>
          </w:p>
          <w:p w:rsidR="00886B3A" w:rsidRPr="00056149" w:rsidRDefault="00886B3A" w:rsidP="00367301">
            <w:pPr>
              <w:rPr>
                <w:rFonts w:asciiTheme="minorHAnsi" w:hAnsiTheme="minorHAnsi" w:cstheme="minorHAnsi"/>
                <w:b/>
                <w:sz w:val="20"/>
                <w:szCs w:val="20"/>
              </w:rPr>
            </w:pPr>
            <w:r w:rsidRPr="00056149">
              <w:rPr>
                <w:rFonts w:asciiTheme="minorHAnsi" w:hAnsiTheme="minorHAnsi" w:cstheme="minorHAnsi"/>
                <w:b/>
                <w:sz w:val="20"/>
                <w:szCs w:val="20"/>
              </w:rPr>
              <w:t>World Religions</w:t>
            </w:r>
          </w:p>
          <w:p w:rsidR="00886B3A" w:rsidRPr="00056149" w:rsidRDefault="00886B3A" w:rsidP="00367301">
            <w:pPr>
              <w:numPr>
                <w:ilvl w:val="0"/>
                <w:numId w:val="3"/>
              </w:numPr>
              <w:rPr>
                <w:rFonts w:asciiTheme="minorHAnsi" w:hAnsiTheme="minorHAnsi" w:cstheme="minorHAnsi"/>
                <w:sz w:val="20"/>
                <w:szCs w:val="20"/>
              </w:rPr>
            </w:pPr>
            <w:r w:rsidRPr="00056149">
              <w:rPr>
                <w:rFonts w:asciiTheme="minorHAnsi" w:hAnsiTheme="minorHAnsi" w:cstheme="minorHAnsi"/>
                <w:sz w:val="20"/>
                <w:szCs w:val="20"/>
              </w:rPr>
              <w:t xml:space="preserve">In what ways do the </w:t>
            </w:r>
            <w:r>
              <w:rPr>
                <w:rFonts w:asciiTheme="minorHAnsi" w:hAnsiTheme="minorHAnsi" w:cstheme="minorHAnsi"/>
                <w:sz w:val="20"/>
                <w:szCs w:val="20"/>
              </w:rPr>
              <w:t>insights Christian</w:t>
            </w:r>
            <w:r w:rsidRPr="00056149">
              <w:rPr>
                <w:rFonts w:asciiTheme="minorHAnsi" w:hAnsiTheme="minorHAnsi" w:cstheme="minorHAnsi"/>
                <w:sz w:val="20"/>
                <w:szCs w:val="20"/>
              </w:rPr>
              <w:t xml:space="preserve"> &amp; Buddhist </w:t>
            </w:r>
            <w:r>
              <w:rPr>
                <w:rFonts w:asciiTheme="minorHAnsi" w:hAnsiTheme="minorHAnsi" w:cstheme="minorHAnsi"/>
                <w:sz w:val="20"/>
                <w:szCs w:val="20"/>
              </w:rPr>
              <w:t>writers</w:t>
            </w:r>
            <w:r w:rsidRPr="00056149">
              <w:rPr>
                <w:rFonts w:asciiTheme="minorHAnsi" w:hAnsiTheme="minorHAnsi" w:cstheme="minorHAnsi"/>
                <w:sz w:val="20"/>
                <w:szCs w:val="20"/>
              </w:rPr>
              <w:t xml:space="preserve"> support </w:t>
            </w:r>
            <w:r>
              <w:rPr>
                <w:rFonts w:asciiTheme="minorHAnsi" w:hAnsiTheme="minorHAnsi" w:cstheme="minorHAnsi"/>
                <w:sz w:val="20"/>
                <w:szCs w:val="20"/>
              </w:rPr>
              <w:t>spiritual</w:t>
            </w:r>
            <w:r w:rsidRPr="00056149">
              <w:rPr>
                <w:rFonts w:asciiTheme="minorHAnsi" w:hAnsiTheme="minorHAnsi" w:cstheme="minorHAnsi"/>
                <w:sz w:val="20"/>
                <w:szCs w:val="20"/>
              </w:rPr>
              <w:t xml:space="preserve"> practices?</w:t>
            </w:r>
          </w:p>
          <w:p w:rsidR="00886B3A" w:rsidRPr="00056149" w:rsidRDefault="00886B3A" w:rsidP="00367301">
            <w:pPr>
              <w:rPr>
                <w:rFonts w:asciiTheme="minorHAnsi" w:hAnsiTheme="minorHAnsi" w:cstheme="minorHAnsi"/>
                <w:b/>
                <w:sz w:val="20"/>
                <w:szCs w:val="20"/>
              </w:rPr>
            </w:pPr>
            <w:r w:rsidRPr="00056149">
              <w:rPr>
                <w:rFonts w:asciiTheme="minorHAnsi" w:hAnsiTheme="minorHAnsi" w:cstheme="minorHAnsi"/>
                <w:b/>
                <w:sz w:val="20"/>
                <w:szCs w:val="20"/>
              </w:rPr>
              <w:t>Nature &amp; Significance of Religion</w:t>
            </w:r>
          </w:p>
          <w:p w:rsidR="00886B3A" w:rsidRDefault="00886B3A" w:rsidP="00367301">
            <w:pPr>
              <w:numPr>
                <w:ilvl w:val="0"/>
                <w:numId w:val="3"/>
              </w:numPr>
              <w:rPr>
                <w:rFonts w:asciiTheme="minorHAnsi" w:hAnsiTheme="minorHAnsi" w:cstheme="minorHAnsi"/>
                <w:sz w:val="20"/>
                <w:szCs w:val="20"/>
              </w:rPr>
            </w:pPr>
            <w:r w:rsidRPr="00056149">
              <w:rPr>
                <w:rFonts w:asciiTheme="minorHAnsi" w:hAnsiTheme="minorHAnsi" w:cstheme="minorHAnsi"/>
                <w:sz w:val="20"/>
                <w:szCs w:val="20"/>
              </w:rPr>
              <w:t xml:space="preserve">What </w:t>
            </w:r>
            <w:r>
              <w:rPr>
                <w:rFonts w:asciiTheme="minorHAnsi" w:hAnsiTheme="minorHAnsi" w:cstheme="minorHAnsi"/>
                <w:sz w:val="20"/>
                <w:szCs w:val="20"/>
              </w:rPr>
              <w:t>is the relationship between spirituality and religion?</w:t>
            </w:r>
          </w:p>
          <w:p w:rsidR="00886B3A" w:rsidRPr="00587B68" w:rsidRDefault="00886B3A" w:rsidP="00367301">
            <w:pPr>
              <w:pStyle w:val="ListParagraph"/>
              <w:numPr>
                <w:ilvl w:val="0"/>
                <w:numId w:val="3"/>
              </w:numPr>
              <w:rPr>
                <w:rFonts w:asciiTheme="minorHAnsi" w:hAnsiTheme="minorHAnsi" w:cstheme="minorHAnsi"/>
                <w:sz w:val="20"/>
                <w:szCs w:val="20"/>
              </w:rPr>
            </w:pPr>
            <w:r w:rsidRPr="00587B68">
              <w:rPr>
                <w:rFonts w:asciiTheme="minorHAnsi" w:hAnsiTheme="minorHAnsi" w:cstheme="minorHAnsi"/>
                <w:sz w:val="20"/>
                <w:szCs w:val="20"/>
              </w:rPr>
              <w:t>How is action informed by spirituality?</w:t>
            </w:r>
          </w:p>
        </w:tc>
        <w:tc>
          <w:tcPr>
            <w:tcW w:w="3745" w:type="dxa"/>
            <w:tcBorders>
              <w:top w:val="single" w:sz="4" w:space="0" w:color="auto"/>
              <w:left w:val="single" w:sz="4" w:space="0" w:color="auto"/>
              <w:bottom w:val="single" w:sz="4" w:space="0" w:color="auto"/>
              <w:right w:val="single" w:sz="4" w:space="0" w:color="auto"/>
            </w:tcBorders>
          </w:tcPr>
          <w:p w:rsidR="00886B3A" w:rsidRDefault="005A27E2" w:rsidP="00367301">
            <w:pPr>
              <w:rPr>
                <w:rFonts w:asciiTheme="minorHAnsi" w:hAnsiTheme="minorHAnsi" w:cstheme="minorHAnsi"/>
                <w:sz w:val="20"/>
                <w:szCs w:val="20"/>
              </w:rPr>
            </w:pPr>
            <w:r>
              <w:rPr>
                <w:rFonts w:asciiTheme="minorHAnsi" w:hAnsiTheme="minorHAnsi" w:cstheme="minorHAnsi"/>
                <w:sz w:val="20"/>
                <w:szCs w:val="20"/>
              </w:rPr>
              <w:t>Ethnographic Study</w:t>
            </w:r>
            <w:r w:rsidR="00886B3A">
              <w:rPr>
                <w:rFonts w:asciiTheme="minorHAnsi" w:hAnsiTheme="minorHAnsi" w:cstheme="minorHAnsi"/>
                <w:sz w:val="20"/>
                <w:szCs w:val="20"/>
              </w:rPr>
              <w:t>: Research Assignment</w:t>
            </w:r>
          </w:p>
          <w:p w:rsidR="00886B3A" w:rsidRDefault="007C0AE8" w:rsidP="00367301">
            <w:pPr>
              <w:rPr>
                <w:rFonts w:asciiTheme="minorHAnsi" w:hAnsiTheme="minorHAnsi" w:cstheme="minorHAnsi"/>
                <w:sz w:val="20"/>
                <w:szCs w:val="20"/>
              </w:rPr>
            </w:pPr>
            <w:r>
              <w:rPr>
                <w:rFonts w:asciiTheme="minorHAnsi" w:hAnsiTheme="minorHAnsi" w:cstheme="minorHAnsi"/>
                <w:sz w:val="20"/>
                <w:szCs w:val="20"/>
              </w:rPr>
              <w:t>800-10</w:t>
            </w:r>
            <w:r w:rsidR="00886B3A">
              <w:rPr>
                <w:rFonts w:asciiTheme="minorHAnsi" w:hAnsiTheme="minorHAnsi" w:cstheme="minorHAnsi"/>
                <w:sz w:val="20"/>
                <w:szCs w:val="20"/>
              </w:rPr>
              <w:t>00 words</w:t>
            </w:r>
          </w:p>
          <w:p w:rsidR="00886B3A" w:rsidRDefault="00886B3A" w:rsidP="00367301">
            <w:pPr>
              <w:rPr>
                <w:rFonts w:asciiTheme="minorHAnsi" w:hAnsiTheme="minorHAnsi" w:cstheme="minorHAnsi"/>
                <w:sz w:val="20"/>
                <w:szCs w:val="20"/>
              </w:rPr>
            </w:pPr>
            <w:r>
              <w:rPr>
                <w:rFonts w:asciiTheme="minorHAnsi" w:hAnsiTheme="minorHAnsi" w:cstheme="minorHAnsi"/>
                <w:sz w:val="20"/>
                <w:szCs w:val="20"/>
              </w:rPr>
              <w:t>4-6 weeks</w:t>
            </w:r>
          </w:p>
          <w:p w:rsidR="00886B3A" w:rsidRDefault="00886B3A" w:rsidP="00367301">
            <w:pPr>
              <w:rPr>
                <w:rFonts w:asciiTheme="minorHAnsi" w:hAnsiTheme="minorHAnsi" w:cstheme="minorHAnsi"/>
                <w:sz w:val="20"/>
                <w:szCs w:val="20"/>
              </w:rPr>
            </w:pPr>
            <w:r>
              <w:rPr>
                <w:rFonts w:asciiTheme="minorHAnsi" w:hAnsiTheme="minorHAnsi" w:cstheme="minorHAnsi"/>
                <w:sz w:val="20"/>
                <w:szCs w:val="20"/>
              </w:rPr>
              <w:t>Criteria 1,2,3</w:t>
            </w:r>
          </w:p>
          <w:p w:rsidR="00886B3A" w:rsidRDefault="00886B3A" w:rsidP="00367301">
            <w:pPr>
              <w:rPr>
                <w:rFonts w:asciiTheme="minorHAnsi" w:hAnsiTheme="minorHAnsi" w:cstheme="minorHAnsi"/>
                <w:sz w:val="20"/>
                <w:szCs w:val="20"/>
              </w:rPr>
            </w:pPr>
            <w:r>
              <w:rPr>
                <w:rFonts w:asciiTheme="minorHAnsi" w:hAnsiTheme="minorHAnsi" w:cstheme="minorHAnsi"/>
                <w:sz w:val="20"/>
                <w:szCs w:val="20"/>
              </w:rPr>
              <w:t>Formative</w:t>
            </w:r>
          </w:p>
          <w:p w:rsidR="00886B3A" w:rsidRDefault="00886B3A" w:rsidP="00367301">
            <w:pPr>
              <w:rPr>
                <w:rFonts w:asciiTheme="minorHAnsi" w:hAnsiTheme="minorHAnsi" w:cstheme="minorHAnsi"/>
                <w:sz w:val="20"/>
                <w:szCs w:val="20"/>
              </w:rPr>
            </w:pPr>
          </w:p>
          <w:p w:rsidR="00886B3A" w:rsidRPr="00056149" w:rsidRDefault="00886B3A" w:rsidP="00367301">
            <w:pPr>
              <w:rPr>
                <w:rFonts w:asciiTheme="minorHAnsi" w:hAnsiTheme="minorHAnsi" w:cstheme="minorHAnsi"/>
                <w:sz w:val="20"/>
                <w:szCs w:val="20"/>
              </w:rPr>
            </w:pPr>
          </w:p>
        </w:tc>
      </w:tr>
      <w:tr w:rsidR="00886B3A" w:rsidRPr="00056149" w:rsidTr="00367301">
        <w:tc>
          <w:tcPr>
            <w:tcW w:w="534" w:type="dxa"/>
            <w:vMerge/>
            <w:tcBorders>
              <w:left w:val="single" w:sz="4" w:space="0" w:color="auto"/>
              <w:bottom w:val="single" w:sz="4" w:space="0" w:color="auto"/>
              <w:right w:val="single" w:sz="4" w:space="0" w:color="auto"/>
            </w:tcBorders>
          </w:tcPr>
          <w:p w:rsidR="00886B3A" w:rsidRDefault="00886B3A" w:rsidP="00367301">
            <w:pPr>
              <w:rPr>
                <w:rFonts w:asciiTheme="minorHAnsi" w:hAnsiTheme="minorHAnsi" w:cstheme="minorHAnsi"/>
              </w:rPr>
            </w:pPr>
          </w:p>
        </w:tc>
        <w:tc>
          <w:tcPr>
            <w:tcW w:w="1665" w:type="dxa"/>
            <w:tcBorders>
              <w:top w:val="single" w:sz="4" w:space="0" w:color="auto"/>
              <w:left w:val="single" w:sz="4" w:space="0" w:color="auto"/>
              <w:bottom w:val="single" w:sz="4" w:space="0" w:color="auto"/>
              <w:right w:val="single" w:sz="4" w:space="0" w:color="auto"/>
            </w:tcBorders>
          </w:tcPr>
          <w:p w:rsidR="00886B3A" w:rsidRPr="00886B3A" w:rsidRDefault="00886B3A" w:rsidP="00367301">
            <w:pPr>
              <w:rPr>
                <w:rFonts w:asciiTheme="minorHAnsi" w:hAnsiTheme="minorHAnsi" w:cstheme="minorHAnsi"/>
                <w:b/>
              </w:rPr>
            </w:pPr>
            <w:r w:rsidRPr="00886B3A">
              <w:rPr>
                <w:rFonts w:asciiTheme="minorHAnsi" w:hAnsiTheme="minorHAnsi" w:cstheme="minorHAnsi"/>
                <w:b/>
              </w:rPr>
              <w:t>Sacred Texts</w:t>
            </w:r>
          </w:p>
          <w:p w:rsidR="00886B3A" w:rsidRDefault="00886B3A" w:rsidP="00367301">
            <w:pPr>
              <w:rPr>
                <w:rFonts w:asciiTheme="minorHAnsi" w:hAnsiTheme="minorHAnsi" w:cstheme="minorHAnsi"/>
              </w:rPr>
            </w:pPr>
            <w:r w:rsidRPr="00587B68">
              <w:rPr>
                <w:rFonts w:asciiTheme="minorHAnsi" w:hAnsiTheme="minorHAnsi" w:cstheme="minorHAnsi"/>
                <w:b/>
              </w:rPr>
              <w:t>8/10 weeks</w:t>
            </w:r>
          </w:p>
        </w:tc>
        <w:tc>
          <w:tcPr>
            <w:tcW w:w="7232" w:type="dxa"/>
            <w:tcBorders>
              <w:top w:val="single" w:sz="4" w:space="0" w:color="auto"/>
              <w:left w:val="single" w:sz="4" w:space="0" w:color="auto"/>
              <w:bottom w:val="single" w:sz="4" w:space="0" w:color="auto"/>
              <w:right w:val="single" w:sz="4" w:space="0" w:color="auto"/>
            </w:tcBorders>
          </w:tcPr>
          <w:p w:rsidR="00886B3A" w:rsidRDefault="00886B3A" w:rsidP="00367301">
            <w:pPr>
              <w:pStyle w:val="NoSpacing"/>
              <w:rPr>
                <w:rFonts w:asciiTheme="minorHAnsi" w:hAnsiTheme="minorHAnsi"/>
                <w:b/>
                <w:sz w:val="22"/>
                <w:szCs w:val="22"/>
                <w:lang w:val="en-AU"/>
              </w:rPr>
            </w:pPr>
            <w:r>
              <w:rPr>
                <w:rFonts w:asciiTheme="minorHAnsi" w:hAnsiTheme="minorHAnsi"/>
                <w:b/>
                <w:sz w:val="22"/>
                <w:szCs w:val="22"/>
                <w:lang w:val="en-AU"/>
              </w:rPr>
              <w:t>Sacred Texts: texts in context</w:t>
            </w:r>
          </w:p>
          <w:p w:rsidR="00886B3A" w:rsidRPr="00056149" w:rsidRDefault="00886B3A" w:rsidP="00367301">
            <w:pPr>
              <w:rPr>
                <w:rFonts w:asciiTheme="minorHAnsi" w:hAnsiTheme="minorHAnsi" w:cstheme="minorHAnsi"/>
                <w:b/>
                <w:sz w:val="20"/>
                <w:szCs w:val="20"/>
              </w:rPr>
            </w:pPr>
            <w:r w:rsidRPr="00056149">
              <w:rPr>
                <w:rFonts w:asciiTheme="minorHAnsi" w:hAnsiTheme="minorHAnsi" w:cstheme="minorHAnsi"/>
                <w:b/>
                <w:sz w:val="20"/>
                <w:szCs w:val="20"/>
              </w:rPr>
              <w:t>Australian Religious Perspective</w:t>
            </w:r>
          </w:p>
          <w:p w:rsidR="00886B3A" w:rsidRDefault="00886B3A" w:rsidP="0036730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How do sacred texts impact on Australian culture and lifestyle?</w:t>
            </w:r>
          </w:p>
          <w:p w:rsidR="00886B3A" w:rsidRPr="00B33781" w:rsidRDefault="00886B3A" w:rsidP="00367301">
            <w:pPr>
              <w:pStyle w:val="ListParagraph"/>
              <w:numPr>
                <w:ilvl w:val="0"/>
                <w:numId w:val="9"/>
              </w:numPr>
              <w:rPr>
                <w:rFonts w:asciiTheme="minorHAnsi" w:hAnsiTheme="minorHAnsi" w:cstheme="minorHAnsi"/>
                <w:sz w:val="20"/>
                <w:szCs w:val="20"/>
              </w:rPr>
            </w:pPr>
            <w:r w:rsidRPr="00B33781">
              <w:rPr>
                <w:rFonts w:asciiTheme="minorHAnsi" w:hAnsiTheme="minorHAnsi" w:cstheme="minorHAnsi"/>
                <w:sz w:val="20"/>
                <w:szCs w:val="20"/>
              </w:rPr>
              <w:t>How are women portrayed in sacred texts</w:t>
            </w:r>
            <w:r>
              <w:rPr>
                <w:rFonts w:asciiTheme="minorHAnsi" w:hAnsiTheme="minorHAnsi" w:cstheme="minorHAnsi"/>
                <w:sz w:val="20"/>
                <w:szCs w:val="20"/>
              </w:rPr>
              <w:t>?</w:t>
            </w:r>
          </w:p>
          <w:p w:rsidR="00886B3A" w:rsidRPr="00056149" w:rsidRDefault="00886B3A" w:rsidP="00367301">
            <w:pPr>
              <w:rPr>
                <w:rFonts w:asciiTheme="minorHAnsi" w:hAnsiTheme="minorHAnsi" w:cstheme="minorHAnsi"/>
                <w:b/>
                <w:sz w:val="20"/>
                <w:szCs w:val="20"/>
              </w:rPr>
            </w:pPr>
            <w:r w:rsidRPr="00056149">
              <w:rPr>
                <w:rFonts w:asciiTheme="minorHAnsi" w:hAnsiTheme="minorHAnsi" w:cstheme="minorHAnsi"/>
                <w:b/>
                <w:sz w:val="20"/>
                <w:szCs w:val="20"/>
              </w:rPr>
              <w:t>World Religions</w:t>
            </w:r>
          </w:p>
          <w:p w:rsidR="00886B3A" w:rsidRDefault="00886B3A" w:rsidP="00367301">
            <w:pPr>
              <w:numPr>
                <w:ilvl w:val="0"/>
                <w:numId w:val="3"/>
              </w:numPr>
              <w:rPr>
                <w:rFonts w:asciiTheme="minorHAnsi" w:hAnsiTheme="minorHAnsi" w:cstheme="minorHAnsi"/>
                <w:sz w:val="20"/>
                <w:szCs w:val="20"/>
              </w:rPr>
            </w:pPr>
            <w:r>
              <w:rPr>
                <w:rFonts w:asciiTheme="minorHAnsi" w:hAnsiTheme="minorHAnsi" w:cstheme="minorHAnsi"/>
                <w:sz w:val="20"/>
                <w:szCs w:val="20"/>
              </w:rPr>
              <w:t>What roles do sacred texts have in different religions?</w:t>
            </w:r>
          </w:p>
          <w:p w:rsidR="00886B3A" w:rsidRPr="00056149" w:rsidRDefault="00886B3A" w:rsidP="00367301">
            <w:pPr>
              <w:numPr>
                <w:ilvl w:val="0"/>
                <w:numId w:val="3"/>
              </w:numPr>
              <w:rPr>
                <w:rFonts w:asciiTheme="minorHAnsi" w:hAnsiTheme="minorHAnsi" w:cstheme="minorHAnsi"/>
                <w:sz w:val="20"/>
                <w:szCs w:val="20"/>
              </w:rPr>
            </w:pPr>
            <w:r>
              <w:rPr>
                <w:rFonts w:asciiTheme="minorHAnsi" w:hAnsiTheme="minorHAnsi" w:cstheme="minorHAnsi"/>
                <w:sz w:val="20"/>
                <w:szCs w:val="20"/>
              </w:rPr>
              <w:t>What similarities and differences are there between the sacred texts of religions?</w:t>
            </w:r>
          </w:p>
          <w:p w:rsidR="00886B3A" w:rsidRPr="00056149" w:rsidRDefault="00886B3A" w:rsidP="00367301">
            <w:pPr>
              <w:rPr>
                <w:rFonts w:asciiTheme="minorHAnsi" w:hAnsiTheme="minorHAnsi" w:cstheme="minorHAnsi"/>
                <w:b/>
                <w:sz w:val="20"/>
                <w:szCs w:val="20"/>
              </w:rPr>
            </w:pPr>
            <w:r w:rsidRPr="00056149">
              <w:rPr>
                <w:rFonts w:asciiTheme="minorHAnsi" w:hAnsiTheme="minorHAnsi" w:cstheme="minorHAnsi"/>
                <w:b/>
                <w:sz w:val="20"/>
                <w:szCs w:val="20"/>
              </w:rPr>
              <w:t>Nature &amp; Significance of Religion</w:t>
            </w:r>
          </w:p>
          <w:p w:rsidR="00886B3A" w:rsidRDefault="00886B3A" w:rsidP="00367301">
            <w:pPr>
              <w:numPr>
                <w:ilvl w:val="0"/>
                <w:numId w:val="3"/>
              </w:numPr>
              <w:rPr>
                <w:rFonts w:asciiTheme="minorHAnsi" w:hAnsiTheme="minorHAnsi" w:cstheme="minorHAnsi"/>
                <w:sz w:val="20"/>
                <w:szCs w:val="20"/>
              </w:rPr>
            </w:pPr>
            <w:r>
              <w:rPr>
                <w:rFonts w:asciiTheme="minorHAnsi" w:hAnsiTheme="minorHAnsi" w:cstheme="minorHAnsi"/>
                <w:sz w:val="20"/>
                <w:szCs w:val="20"/>
              </w:rPr>
              <w:t>How do sacred texts form and inform the adherent of a particular religion?</w:t>
            </w:r>
          </w:p>
          <w:p w:rsidR="00886B3A" w:rsidRDefault="00886B3A" w:rsidP="00367301">
            <w:pPr>
              <w:numPr>
                <w:ilvl w:val="0"/>
                <w:numId w:val="3"/>
              </w:numPr>
              <w:rPr>
                <w:rFonts w:asciiTheme="minorHAnsi" w:hAnsiTheme="minorHAnsi" w:cstheme="minorHAnsi"/>
                <w:sz w:val="20"/>
                <w:szCs w:val="20"/>
              </w:rPr>
            </w:pPr>
            <w:r>
              <w:rPr>
                <w:rFonts w:asciiTheme="minorHAnsi" w:hAnsiTheme="minorHAnsi" w:cstheme="minorHAnsi"/>
                <w:sz w:val="20"/>
                <w:szCs w:val="20"/>
              </w:rPr>
              <w:t>What approaches might be available to study sacred texts?</w:t>
            </w:r>
          </w:p>
          <w:p w:rsidR="00886B3A" w:rsidRPr="008C3602" w:rsidRDefault="00886B3A" w:rsidP="00367301">
            <w:pPr>
              <w:pStyle w:val="NoSpacing"/>
              <w:rPr>
                <w:rFonts w:asciiTheme="minorHAnsi" w:hAnsiTheme="minorHAnsi"/>
                <w:b/>
                <w:sz w:val="22"/>
                <w:szCs w:val="22"/>
                <w:lang w:val="en-AU"/>
              </w:rPr>
            </w:pPr>
          </w:p>
        </w:tc>
        <w:tc>
          <w:tcPr>
            <w:tcW w:w="3745" w:type="dxa"/>
            <w:tcBorders>
              <w:top w:val="single" w:sz="4" w:space="0" w:color="auto"/>
              <w:left w:val="single" w:sz="4" w:space="0" w:color="auto"/>
              <w:bottom w:val="single" w:sz="4" w:space="0" w:color="auto"/>
              <w:right w:val="single" w:sz="4" w:space="0" w:color="auto"/>
            </w:tcBorders>
          </w:tcPr>
          <w:p w:rsidR="00886B3A" w:rsidRDefault="00886B3A" w:rsidP="00367301">
            <w:pPr>
              <w:rPr>
                <w:rFonts w:asciiTheme="minorHAnsi" w:hAnsiTheme="minorHAnsi" w:cstheme="minorHAnsi"/>
                <w:sz w:val="20"/>
                <w:szCs w:val="20"/>
              </w:rPr>
            </w:pPr>
            <w:r>
              <w:rPr>
                <w:rFonts w:asciiTheme="minorHAnsi" w:hAnsiTheme="minorHAnsi" w:cstheme="minorHAnsi"/>
                <w:sz w:val="20"/>
                <w:szCs w:val="20"/>
              </w:rPr>
              <w:t>Response(s) to Stimulus</w:t>
            </w:r>
          </w:p>
          <w:p w:rsidR="00886B3A" w:rsidRDefault="00886B3A" w:rsidP="00367301">
            <w:pPr>
              <w:rPr>
                <w:rFonts w:asciiTheme="minorHAnsi" w:hAnsiTheme="minorHAnsi" w:cstheme="minorHAnsi"/>
                <w:sz w:val="20"/>
                <w:szCs w:val="20"/>
              </w:rPr>
            </w:pPr>
            <w:r>
              <w:rPr>
                <w:rFonts w:asciiTheme="minorHAnsi" w:hAnsiTheme="minorHAnsi" w:cstheme="minorHAnsi"/>
                <w:sz w:val="20"/>
                <w:szCs w:val="20"/>
              </w:rPr>
              <w:t>90 minutes</w:t>
            </w:r>
          </w:p>
          <w:p w:rsidR="00886B3A" w:rsidRDefault="00886B3A" w:rsidP="00367301">
            <w:pPr>
              <w:rPr>
                <w:rFonts w:asciiTheme="minorHAnsi" w:hAnsiTheme="minorHAnsi" w:cstheme="minorHAnsi"/>
                <w:sz w:val="20"/>
                <w:szCs w:val="20"/>
              </w:rPr>
            </w:pPr>
            <w:r>
              <w:rPr>
                <w:rFonts w:asciiTheme="minorHAnsi" w:hAnsiTheme="minorHAnsi" w:cstheme="minorHAnsi"/>
                <w:sz w:val="20"/>
                <w:szCs w:val="20"/>
              </w:rPr>
              <w:t>Supervised exam conditions</w:t>
            </w:r>
          </w:p>
          <w:p w:rsidR="00886B3A" w:rsidRDefault="00886B3A" w:rsidP="00367301">
            <w:pPr>
              <w:rPr>
                <w:rFonts w:asciiTheme="minorHAnsi" w:hAnsiTheme="minorHAnsi" w:cstheme="minorHAnsi"/>
                <w:sz w:val="20"/>
                <w:szCs w:val="20"/>
              </w:rPr>
            </w:pPr>
            <w:r>
              <w:rPr>
                <w:rFonts w:asciiTheme="minorHAnsi" w:hAnsiTheme="minorHAnsi" w:cstheme="minorHAnsi"/>
                <w:sz w:val="20"/>
                <w:szCs w:val="20"/>
              </w:rPr>
              <w:t xml:space="preserve">3-4 </w:t>
            </w:r>
            <w:proofErr w:type="spellStart"/>
            <w:r>
              <w:rPr>
                <w:rFonts w:asciiTheme="minorHAnsi" w:hAnsiTheme="minorHAnsi" w:cstheme="minorHAnsi"/>
                <w:sz w:val="20"/>
                <w:szCs w:val="20"/>
              </w:rPr>
              <w:t>weeks notice</w:t>
            </w:r>
            <w:proofErr w:type="spellEnd"/>
          </w:p>
          <w:p w:rsidR="00886B3A" w:rsidRDefault="00886B3A" w:rsidP="00367301">
            <w:pPr>
              <w:rPr>
                <w:rFonts w:asciiTheme="minorHAnsi" w:hAnsiTheme="minorHAnsi" w:cstheme="minorHAnsi"/>
                <w:sz w:val="20"/>
                <w:szCs w:val="20"/>
              </w:rPr>
            </w:pPr>
            <w:r>
              <w:rPr>
                <w:rFonts w:asciiTheme="minorHAnsi" w:hAnsiTheme="minorHAnsi" w:cstheme="minorHAnsi"/>
                <w:sz w:val="20"/>
                <w:szCs w:val="20"/>
              </w:rPr>
              <w:t>Criteria 1,2,3</w:t>
            </w:r>
          </w:p>
        </w:tc>
      </w:tr>
    </w:tbl>
    <w:p w:rsidR="00886B3A" w:rsidRDefault="00886B3A" w:rsidP="00886B3A">
      <w:pPr>
        <w:jc w:val="center"/>
        <w:rPr>
          <w:rFonts w:asciiTheme="minorHAnsi" w:hAnsiTheme="minorHAnsi" w:cstheme="minorHAnsi"/>
          <w:b/>
          <w:sz w:val="32"/>
          <w:szCs w:val="32"/>
        </w:rPr>
      </w:pPr>
    </w:p>
    <w:p w:rsidR="00082CB3" w:rsidRDefault="00082CB3" w:rsidP="00082CB3">
      <w:pPr>
        <w:rPr>
          <w:rFonts w:asciiTheme="minorHAnsi" w:hAnsiTheme="minorHAnsi" w:cstheme="minorHAnsi"/>
          <w:b/>
          <w:sz w:val="32"/>
          <w:szCs w:val="32"/>
        </w:rPr>
      </w:pPr>
    </w:p>
    <w:p w:rsidR="00082CB3" w:rsidRDefault="00082CB3" w:rsidP="00A83865">
      <w:pPr>
        <w:rPr>
          <w:rFonts w:asciiTheme="minorHAnsi" w:hAnsiTheme="minorHAnsi" w:cstheme="minorHAnsi"/>
          <w:b/>
          <w:sz w:val="32"/>
          <w:szCs w:val="32"/>
        </w:rPr>
      </w:pPr>
    </w:p>
    <w:p w:rsidR="00082CB3" w:rsidRDefault="00082CB3" w:rsidP="003B1FFC">
      <w:pPr>
        <w:jc w:val="center"/>
        <w:rPr>
          <w:rFonts w:asciiTheme="minorHAnsi" w:hAnsiTheme="minorHAnsi" w:cstheme="minorHAnsi"/>
          <w:b/>
          <w:sz w:val="32"/>
          <w:szCs w:val="32"/>
        </w:rPr>
      </w:pPr>
    </w:p>
    <w:p w:rsidR="003E70E4" w:rsidRPr="003E70E4" w:rsidRDefault="003E70E4" w:rsidP="003E70E4">
      <w:pPr>
        <w:pStyle w:val="Heading2"/>
        <w:rPr>
          <w:color w:val="auto"/>
        </w:rPr>
      </w:pPr>
      <w:r w:rsidRPr="003E70E4">
        <w:rPr>
          <w:color w:val="auto"/>
        </w:rPr>
        <w:lastRenderedPageBreak/>
        <w:t>YEAR 12</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1E0" w:firstRow="1" w:lastRow="1" w:firstColumn="1" w:lastColumn="1" w:noHBand="0" w:noVBand="0"/>
      </w:tblPr>
      <w:tblGrid>
        <w:gridCol w:w="624"/>
        <w:gridCol w:w="709"/>
        <w:gridCol w:w="7512"/>
        <w:gridCol w:w="4536"/>
      </w:tblGrid>
      <w:tr w:rsidR="003E70E4" w:rsidTr="00887C78">
        <w:trPr>
          <w:cantSplit/>
          <w:trHeight w:val="990"/>
        </w:trPr>
        <w:tc>
          <w:tcPr>
            <w:tcW w:w="624" w:type="dxa"/>
            <w:vMerge w:val="restart"/>
            <w:tcBorders>
              <w:top w:val="single" w:sz="4" w:space="0" w:color="auto"/>
              <w:left w:val="single" w:sz="4" w:space="0" w:color="auto"/>
              <w:bottom w:val="single" w:sz="4" w:space="0" w:color="auto"/>
              <w:right w:val="single" w:sz="4" w:space="0" w:color="auto"/>
            </w:tcBorders>
            <w:textDirection w:val="btLr"/>
          </w:tcPr>
          <w:p w:rsidR="003E70E4" w:rsidRDefault="003E70E4" w:rsidP="00887C78">
            <w:pPr>
              <w:pStyle w:val="Tabletext"/>
              <w:ind w:right="113"/>
              <w:jc w:val="center"/>
              <w:rPr>
                <w:b/>
                <w:sz w:val="28"/>
                <w:lang w:val="en-AU"/>
              </w:rPr>
            </w:pPr>
            <w:r>
              <w:rPr>
                <w:b/>
                <w:sz w:val="28"/>
                <w:lang w:val="en-AU"/>
              </w:rPr>
              <w:t>Semester Three – Year 12</w:t>
            </w:r>
          </w:p>
          <w:p w:rsidR="003E70E4" w:rsidRDefault="003E70E4" w:rsidP="00887C78">
            <w:pPr>
              <w:pStyle w:val="Tabletext"/>
              <w:rPr>
                <w:b/>
                <w:lang w:val="en-AU"/>
              </w:rPr>
            </w:pPr>
            <w:r>
              <w:rPr>
                <w:lang w:val="en-AU"/>
              </w:rPr>
              <w:t>1</w:t>
            </w:r>
          </w:p>
        </w:tc>
        <w:tc>
          <w:tcPr>
            <w:tcW w:w="709" w:type="dxa"/>
            <w:tcBorders>
              <w:top w:val="single" w:sz="4" w:space="0" w:color="auto"/>
              <w:left w:val="single" w:sz="4" w:space="0" w:color="auto"/>
              <w:bottom w:val="single" w:sz="12" w:space="0" w:color="auto"/>
              <w:right w:val="single" w:sz="4" w:space="0" w:color="auto"/>
            </w:tcBorders>
            <w:textDirection w:val="btLr"/>
          </w:tcPr>
          <w:p w:rsidR="003E70E4" w:rsidRDefault="003E70E4" w:rsidP="00887C78">
            <w:pPr>
              <w:pStyle w:val="Tabletext"/>
              <w:ind w:left="113" w:right="113"/>
              <w:rPr>
                <w:b/>
                <w:lang w:val="en-AU"/>
              </w:rPr>
            </w:pPr>
          </w:p>
        </w:tc>
        <w:tc>
          <w:tcPr>
            <w:tcW w:w="7512" w:type="dxa"/>
            <w:tcBorders>
              <w:top w:val="single" w:sz="4" w:space="0" w:color="auto"/>
              <w:left w:val="single" w:sz="4" w:space="0" w:color="auto"/>
              <w:bottom w:val="single" w:sz="12" w:space="0" w:color="auto"/>
              <w:right w:val="single" w:sz="4" w:space="0" w:color="auto"/>
            </w:tcBorders>
          </w:tcPr>
          <w:p w:rsidR="003E70E4" w:rsidRDefault="003E70E4" w:rsidP="00887C78">
            <w:pPr>
              <w:pStyle w:val="Tabletext"/>
              <w:jc w:val="center"/>
              <w:rPr>
                <w:b/>
                <w:lang w:val="en-AU"/>
              </w:rPr>
            </w:pPr>
          </w:p>
          <w:p w:rsidR="003E70E4" w:rsidRDefault="003E70E4" w:rsidP="00887C78">
            <w:pPr>
              <w:pStyle w:val="Tabletext"/>
              <w:jc w:val="center"/>
              <w:rPr>
                <w:b/>
                <w:lang w:val="en-AU"/>
              </w:rPr>
            </w:pPr>
            <w:r>
              <w:rPr>
                <w:b/>
                <w:sz w:val="24"/>
                <w:lang w:val="en-AU"/>
              </w:rPr>
              <w:t>Suggested Areas and Questions for Inquiry</w:t>
            </w:r>
          </w:p>
        </w:tc>
        <w:tc>
          <w:tcPr>
            <w:tcW w:w="4536" w:type="dxa"/>
            <w:tcBorders>
              <w:top w:val="single" w:sz="4" w:space="0" w:color="auto"/>
              <w:left w:val="single" w:sz="4" w:space="0" w:color="auto"/>
              <w:bottom w:val="single" w:sz="12" w:space="0" w:color="auto"/>
              <w:right w:val="single" w:sz="4" w:space="0" w:color="auto"/>
            </w:tcBorders>
          </w:tcPr>
          <w:p w:rsidR="003E70E4" w:rsidRDefault="003E70E4" w:rsidP="00887C78">
            <w:pPr>
              <w:pStyle w:val="Tabletext"/>
              <w:jc w:val="center"/>
              <w:rPr>
                <w:b/>
                <w:lang w:val="en-AU"/>
              </w:rPr>
            </w:pPr>
          </w:p>
          <w:p w:rsidR="003E70E4" w:rsidRDefault="003E70E4" w:rsidP="00887C78">
            <w:pPr>
              <w:pStyle w:val="Tabletext"/>
              <w:jc w:val="center"/>
              <w:rPr>
                <w:b/>
                <w:lang w:val="en-AU"/>
              </w:rPr>
            </w:pPr>
            <w:r>
              <w:rPr>
                <w:b/>
                <w:sz w:val="24"/>
                <w:lang w:val="en-AU"/>
              </w:rPr>
              <w:t>Suggested Assessment Techniques,  Criteria and Conditions</w:t>
            </w:r>
          </w:p>
        </w:tc>
      </w:tr>
      <w:tr w:rsidR="003E70E4" w:rsidTr="00887C78">
        <w:trPr>
          <w:cantSplit/>
          <w:trHeight w:val="4605"/>
        </w:trPr>
        <w:tc>
          <w:tcPr>
            <w:tcW w:w="624" w:type="dxa"/>
            <w:vMerge/>
            <w:tcBorders>
              <w:top w:val="single" w:sz="4" w:space="0" w:color="auto"/>
              <w:left w:val="single" w:sz="4" w:space="0" w:color="auto"/>
              <w:bottom w:val="single" w:sz="4" w:space="0" w:color="auto"/>
              <w:right w:val="single" w:sz="4" w:space="0" w:color="auto"/>
            </w:tcBorders>
            <w:vAlign w:val="center"/>
          </w:tcPr>
          <w:p w:rsidR="003E70E4" w:rsidRDefault="003E70E4" w:rsidP="00887C78">
            <w:pPr>
              <w:rPr>
                <w:rFonts w:ascii="Arial" w:hAnsi="Arial"/>
                <w:b/>
                <w:sz w:val="18"/>
              </w:rPr>
            </w:pPr>
          </w:p>
        </w:tc>
        <w:tc>
          <w:tcPr>
            <w:tcW w:w="709" w:type="dxa"/>
            <w:tcBorders>
              <w:top w:val="single" w:sz="12" w:space="0" w:color="auto"/>
              <w:left w:val="single" w:sz="4" w:space="0" w:color="auto"/>
              <w:bottom w:val="single" w:sz="4" w:space="0" w:color="auto"/>
              <w:right w:val="single" w:sz="4" w:space="0" w:color="auto"/>
            </w:tcBorders>
            <w:textDirection w:val="btLr"/>
          </w:tcPr>
          <w:p w:rsidR="003E70E4" w:rsidRDefault="003E70E4" w:rsidP="00887C78">
            <w:pPr>
              <w:pStyle w:val="Tabletext"/>
              <w:ind w:left="113" w:right="113"/>
              <w:rPr>
                <w:b/>
                <w:sz w:val="22"/>
                <w:lang w:val="en-AU"/>
              </w:rPr>
            </w:pPr>
            <w:r>
              <w:rPr>
                <w:b/>
                <w:sz w:val="22"/>
                <w:lang w:val="en-AU"/>
              </w:rPr>
              <w:t xml:space="preserve">Religion, Values &amp; Ethics – 16 </w:t>
            </w:r>
            <w:proofErr w:type="spellStart"/>
            <w:r>
              <w:rPr>
                <w:b/>
                <w:sz w:val="22"/>
                <w:lang w:val="en-AU"/>
              </w:rPr>
              <w:t>wk</w:t>
            </w:r>
            <w:proofErr w:type="spellEnd"/>
          </w:p>
          <w:p w:rsidR="003E70E4" w:rsidRDefault="003E70E4" w:rsidP="00887C78">
            <w:pPr>
              <w:pStyle w:val="Tabletext"/>
              <w:ind w:left="113" w:right="113"/>
              <w:rPr>
                <w:b/>
                <w:sz w:val="22"/>
                <w:lang w:val="en-AU"/>
              </w:rPr>
            </w:pPr>
            <w:r>
              <w:rPr>
                <w:b/>
                <w:sz w:val="22"/>
                <w:lang w:val="en-AU"/>
              </w:rPr>
              <w:t>weeks</w:t>
            </w:r>
          </w:p>
        </w:tc>
        <w:tc>
          <w:tcPr>
            <w:tcW w:w="7512" w:type="dxa"/>
            <w:tcBorders>
              <w:top w:val="single" w:sz="12" w:space="0" w:color="auto"/>
              <w:left w:val="single" w:sz="4" w:space="0" w:color="auto"/>
              <w:bottom w:val="single" w:sz="4" w:space="0" w:color="auto"/>
              <w:right w:val="single" w:sz="4" w:space="0" w:color="auto"/>
            </w:tcBorders>
          </w:tcPr>
          <w:p w:rsidR="003E70E4" w:rsidRDefault="003E70E4" w:rsidP="00887C78">
            <w:pPr>
              <w:pStyle w:val="Tablebullets2"/>
              <w:numPr>
                <w:ilvl w:val="0"/>
                <w:numId w:val="0"/>
              </w:numPr>
              <w:rPr>
                <w:b/>
                <w:sz w:val="22"/>
              </w:rPr>
            </w:pPr>
            <w:r>
              <w:rPr>
                <w:b/>
                <w:sz w:val="24"/>
              </w:rPr>
              <w:t>Ethics in everyday life</w:t>
            </w:r>
            <w:r>
              <w:rPr>
                <w:b/>
                <w:sz w:val="22"/>
              </w:rPr>
              <w:t xml:space="preserve"> </w:t>
            </w:r>
          </w:p>
          <w:p w:rsidR="003E70E4" w:rsidRDefault="003E70E4" w:rsidP="00887C78">
            <w:pPr>
              <w:pStyle w:val="Tablebullets2"/>
              <w:numPr>
                <w:ilvl w:val="0"/>
                <w:numId w:val="0"/>
              </w:numPr>
              <w:rPr>
                <w:b/>
                <w:sz w:val="22"/>
              </w:rPr>
            </w:pPr>
          </w:p>
          <w:p w:rsidR="003E70E4" w:rsidRDefault="003E70E4" w:rsidP="003E70E4">
            <w:pPr>
              <w:pStyle w:val="Tablebullets2"/>
              <w:numPr>
                <w:ilvl w:val="0"/>
                <w:numId w:val="14"/>
              </w:numPr>
              <w:rPr>
                <w:sz w:val="22"/>
              </w:rPr>
            </w:pPr>
            <w:r>
              <w:rPr>
                <w:sz w:val="22"/>
              </w:rPr>
              <w:t>What are values and ethics and how do they impact on how we live? How do people make ethical decisions(NSR)</w:t>
            </w:r>
          </w:p>
          <w:p w:rsidR="003E70E4" w:rsidRDefault="003E70E4" w:rsidP="003E70E4">
            <w:pPr>
              <w:pStyle w:val="Tablebullets2"/>
              <w:numPr>
                <w:ilvl w:val="0"/>
                <w:numId w:val="14"/>
              </w:numPr>
              <w:rPr>
                <w:sz w:val="22"/>
              </w:rPr>
            </w:pPr>
            <w:r>
              <w:rPr>
                <w:sz w:val="22"/>
              </w:rPr>
              <w:t>In what way do religious traditions shape ethics? In what ways do religious or ethical rules influence people’s lives? (WR)</w:t>
            </w:r>
          </w:p>
          <w:p w:rsidR="003E70E4" w:rsidRDefault="003E70E4" w:rsidP="003E70E4">
            <w:pPr>
              <w:pStyle w:val="Tablebullets2"/>
              <w:numPr>
                <w:ilvl w:val="0"/>
                <w:numId w:val="14"/>
              </w:numPr>
              <w:rPr>
                <w:sz w:val="22"/>
              </w:rPr>
            </w:pPr>
            <w:r>
              <w:rPr>
                <w:sz w:val="22"/>
              </w:rPr>
              <w:t xml:space="preserve">How are religious values and ethics reflected in the </w:t>
            </w:r>
            <w:r>
              <w:rPr>
                <w:i/>
                <w:sz w:val="22"/>
              </w:rPr>
              <w:t>Australian way</w:t>
            </w:r>
            <w:r>
              <w:rPr>
                <w:sz w:val="22"/>
              </w:rPr>
              <w:t xml:space="preserve">? (ARP) </w:t>
            </w:r>
          </w:p>
          <w:p w:rsidR="003E70E4" w:rsidRDefault="003E70E4" w:rsidP="00887C78">
            <w:pPr>
              <w:pStyle w:val="Tablebullets2"/>
              <w:numPr>
                <w:ilvl w:val="0"/>
                <w:numId w:val="0"/>
              </w:numPr>
              <w:rPr>
                <w:sz w:val="22"/>
              </w:rPr>
            </w:pPr>
          </w:p>
          <w:p w:rsidR="003E70E4" w:rsidRDefault="003E70E4" w:rsidP="00887C78">
            <w:pPr>
              <w:pStyle w:val="Tablebullets2"/>
              <w:numPr>
                <w:ilvl w:val="0"/>
                <w:numId w:val="0"/>
              </w:numPr>
              <w:rPr>
                <w:b/>
                <w:sz w:val="24"/>
              </w:rPr>
            </w:pPr>
            <w:r>
              <w:rPr>
                <w:b/>
                <w:sz w:val="24"/>
              </w:rPr>
              <w:t>Ethical Frameworks and Value Systems</w:t>
            </w:r>
          </w:p>
          <w:p w:rsidR="003E70E4" w:rsidRDefault="003E70E4" w:rsidP="00887C78">
            <w:pPr>
              <w:pStyle w:val="Tablebullets2"/>
              <w:numPr>
                <w:ilvl w:val="0"/>
                <w:numId w:val="0"/>
              </w:numPr>
              <w:rPr>
                <w:b/>
                <w:sz w:val="22"/>
              </w:rPr>
            </w:pPr>
          </w:p>
          <w:p w:rsidR="003E70E4" w:rsidRDefault="003E70E4" w:rsidP="003E70E4">
            <w:pPr>
              <w:pStyle w:val="Tablebullets2"/>
              <w:numPr>
                <w:ilvl w:val="0"/>
                <w:numId w:val="14"/>
              </w:numPr>
              <w:rPr>
                <w:sz w:val="22"/>
              </w:rPr>
            </w:pPr>
            <w:r>
              <w:rPr>
                <w:sz w:val="22"/>
              </w:rPr>
              <w:t>What approaches/methodologies are available to assist in this         investigation? What ethical frameworks exist? (NSR)</w:t>
            </w:r>
          </w:p>
          <w:p w:rsidR="003E70E4" w:rsidRDefault="003E70E4" w:rsidP="003E70E4">
            <w:pPr>
              <w:pStyle w:val="Tablebullets2"/>
              <w:numPr>
                <w:ilvl w:val="0"/>
                <w:numId w:val="14"/>
              </w:numPr>
              <w:rPr>
                <w:sz w:val="22"/>
              </w:rPr>
            </w:pPr>
            <w:r>
              <w:rPr>
                <w:sz w:val="22"/>
              </w:rPr>
              <w:t>How do religions transmit their values and ethics? (WR)</w:t>
            </w:r>
          </w:p>
          <w:p w:rsidR="003E70E4" w:rsidRDefault="003E70E4" w:rsidP="003E70E4">
            <w:pPr>
              <w:pStyle w:val="Tablebullets2"/>
              <w:numPr>
                <w:ilvl w:val="0"/>
                <w:numId w:val="14"/>
              </w:numPr>
              <w:rPr>
                <w:sz w:val="22"/>
              </w:rPr>
            </w:pPr>
            <w:r>
              <w:rPr>
                <w:sz w:val="22"/>
              </w:rPr>
              <w:t>What impact do ethical frameworks and value systems have on the way values and ethics are talked about in Australian society (ARP)</w:t>
            </w:r>
          </w:p>
        </w:tc>
        <w:tc>
          <w:tcPr>
            <w:tcW w:w="4536" w:type="dxa"/>
            <w:tcBorders>
              <w:top w:val="single" w:sz="12" w:space="0" w:color="auto"/>
              <w:left w:val="single" w:sz="4" w:space="0" w:color="auto"/>
              <w:bottom w:val="single" w:sz="4" w:space="0" w:color="auto"/>
              <w:right w:val="single" w:sz="4" w:space="0" w:color="auto"/>
            </w:tcBorders>
          </w:tcPr>
          <w:p w:rsidR="003E70E4" w:rsidRDefault="003E70E4" w:rsidP="00887C78">
            <w:pPr>
              <w:pStyle w:val="Tabletext"/>
              <w:rPr>
                <w:b/>
                <w:sz w:val="24"/>
                <w:lang w:val="en-AU"/>
              </w:rPr>
            </w:pPr>
            <w:r>
              <w:rPr>
                <w:b/>
                <w:sz w:val="24"/>
                <w:lang w:val="en-AU"/>
              </w:rPr>
              <w:t>Extended Written Response</w:t>
            </w:r>
          </w:p>
          <w:p w:rsidR="003E70E4" w:rsidRDefault="003E70E4" w:rsidP="00887C78">
            <w:pPr>
              <w:pStyle w:val="Tabletext"/>
              <w:rPr>
                <w:sz w:val="22"/>
                <w:szCs w:val="22"/>
                <w:lang w:val="en-AU"/>
              </w:rPr>
            </w:pPr>
            <w:r>
              <w:rPr>
                <w:sz w:val="22"/>
                <w:szCs w:val="22"/>
                <w:lang w:val="en-AU"/>
              </w:rPr>
              <w:t xml:space="preserve">Research Assignment, 1000 –1200 words; 4-6 </w:t>
            </w:r>
            <w:proofErr w:type="spellStart"/>
            <w:r>
              <w:rPr>
                <w:sz w:val="22"/>
                <w:szCs w:val="22"/>
                <w:lang w:val="en-AU"/>
              </w:rPr>
              <w:t>weeks notice</w:t>
            </w:r>
            <w:proofErr w:type="spellEnd"/>
            <w:r>
              <w:rPr>
                <w:sz w:val="22"/>
                <w:szCs w:val="22"/>
                <w:lang w:val="en-AU"/>
              </w:rPr>
              <w:t>; Criteria 1, 2, 3. Summative</w:t>
            </w:r>
          </w:p>
          <w:p w:rsidR="003E70E4" w:rsidRDefault="003E70E4" w:rsidP="00887C78">
            <w:pPr>
              <w:pStyle w:val="Tabletext"/>
              <w:rPr>
                <w:b/>
                <w:sz w:val="24"/>
                <w:lang w:val="en-AU"/>
              </w:rPr>
            </w:pPr>
          </w:p>
          <w:p w:rsidR="003E70E4" w:rsidRDefault="003E70E4" w:rsidP="00887C78">
            <w:pPr>
              <w:pStyle w:val="Tabletext"/>
              <w:rPr>
                <w:sz w:val="22"/>
                <w:lang w:val="en-AU"/>
              </w:rPr>
            </w:pPr>
            <w:r>
              <w:rPr>
                <w:b/>
                <w:sz w:val="24"/>
                <w:lang w:val="en-AU"/>
              </w:rPr>
              <w:t>Multimodal presentation</w:t>
            </w:r>
            <w:r>
              <w:rPr>
                <w:sz w:val="22"/>
                <w:lang w:val="en-AU"/>
              </w:rPr>
              <w:t xml:space="preserve"> </w:t>
            </w:r>
          </w:p>
          <w:p w:rsidR="003E70E4" w:rsidRDefault="003E70E4" w:rsidP="00887C78">
            <w:pPr>
              <w:pStyle w:val="Tabletext"/>
              <w:rPr>
                <w:b/>
                <w:sz w:val="22"/>
                <w:szCs w:val="22"/>
                <w:lang w:val="en-AU"/>
              </w:rPr>
            </w:pPr>
            <w:r>
              <w:rPr>
                <w:sz w:val="22"/>
                <w:szCs w:val="22"/>
                <w:lang w:val="en-AU"/>
              </w:rPr>
              <w:t xml:space="preserve">5-7 minutes; 4-6 </w:t>
            </w:r>
            <w:proofErr w:type="spellStart"/>
            <w:r>
              <w:rPr>
                <w:sz w:val="22"/>
                <w:szCs w:val="22"/>
                <w:lang w:val="en-AU"/>
              </w:rPr>
              <w:t>weeks notice</w:t>
            </w:r>
            <w:proofErr w:type="spellEnd"/>
            <w:r>
              <w:rPr>
                <w:sz w:val="22"/>
                <w:szCs w:val="22"/>
                <w:lang w:val="en-AU"/>
              </w:rPr>
              <w:t xml:space="preserve"> of topic; Criteria 1, 2, 3. Summative</w:t>
            </w:r>
            <w:r>
              <w:rPr>
                <w:b/>
                <w:sz w:val="22"/>
                <w:szCs w:val="22"/>
                <w:lang w:val="en-AU"/>
              </w:rPr>
              <w:t xml:space="preserve"> </w:t>
            </w:r>
          </w:p>
          <w:p w:rsidR="003E70E4" w:rsidRDefault="003E70E4" w:rsidP="00887C78">
            <w:pPr>
              <w:pStyle w:val="Tabletext"/>
              <w:rPr>
                <w:b/>
                <w:sz w:val="24"/>
                <w:lang w:val="en-AU"/>
              </w:rPr>
            </w:pPr>
          </w:p>
          <w:p w:rsidR="003E70E4" w:rsidRDefault="003E70E4" w:rsidP="00887C78">
            <w:pPr>
              <w:pStyle w:val="Tabletext"/>
              <w:rPr>
                <w:sz w:val="22"/>
                <w:lang w:val="en-AU"/>
              </w:rPr>
            </w:pPr>
            <w:r>
              <w:rPr>
                <w:b/>
                <w:sz w:val="24"/>
                <w:lang w:val="en-AU"/>
              </w:rPr>
              <w:t>Response/s to stimulus</w:t>
            </w:r>
            <w:r>
              <w:rPr>
                <w:sz w:val="22"/>
                <w:lang w:val="en-AU"/>
              </w:rPr>
              <w:t xml:space="preserve"> </w:t>
            </w:r>
          </w:p>
          <w:p w:rsidR="003E70E4" w:rsidRDefault="003E70E4" w:rsidP="00887C78">
            <w:pPr>
              <w:pStyle w:val="Tabletext"/>
              <w:rPr>
                <w:b/>
                <w:sz w:val="22"/>
                <w:szCs w:val="22"/>
                <w:lang w:val="en-AU"/>
              </w:rPr>
            </w:pPr>
            <w:r>
              <w:rPr>
                <w:sz w:val="22"/>
                <w:szCs w:val="22"/>
                <w:lang w:val="en-AU"/>
              </w:rPr>
              <w:t>Unseen question/s under supervised examination conditions; Criteria 1, 2, 3. Summative</w:t>
            </w:r>
          </w:p>
          <w:p w:rsidR="003E70E4" w:rsidRDefault="003E70E4" w:rsidP="00887C78">
            <w:pPr>
              <w:pStyle w:val="Tabletext"/>
              <w:rPr>
                <w:sz w:val="22"/>
                <w:lang w:val="en-AU"/>
              </w:rPr>
            </w:pPr>
          </w:p>
          <w:p w:rsidR="003E70E4" w:rsidRDefault="003E70E4" w:rsidP="00887C78">
            <w:pPr>
              <w:pStyle w:val="Tabletext"/>
              <w:rPr>
                <w:lang w:val="en-AU"/>
              </w:rPr>
            </w:pPr>
          </w:p>
        </w:tc>
      </w:tr>
    </w:tbl>
    <w:p w:rsidR="003E70E4" w:rsidRDefault="003E70E4" w:rsidP="003E70E4"/>
    <w:p w:rsidR="003E70E4" w:rsidRDefault="003E70E4" w:rsidP="003E70E4">
      <w:pPr>
        <w:pStyle w:val="Heading2"/>
      </w:pPr>
    </w:p>
    <w:p w:rsidR="003E70E4" w:rsidRDefault="003E70E4" w:rsidP="003E70E4">
      <w:pPr>
        <w:pStyle w:val="Heading2"/>
      </w:pPr>
    </w:p>
    <w:p w:rsidR="003E70E4" w:rsidRDefault="003E70E4" w:rsidP="003E70E4"/>
    <w:p w:rsidR="003E70E4" w:rsidRDefault="003E70E4" w:rsidP="003E70E4"/>
    <w:p w:rsidR="003E70E4" w:rsidRPr="003E70E4" w:rsidRDefault="003E70E4" w:rsidP="003E70E4">
      <w:pPr>
        <w:pStyle w:val="Heading2"/>
        <w:rPr>
          <w:color w:val="auto"/>
        </w:rPr>
      </w:pPr>
      <w:r w:rsidRPr="003E70E4">
        <w:rPr>
          <w:color w:val="auto"/>
        </w:rPr>
        <w:lastRenderedPageBreak/>
        <w:t>YEAR 12</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1E0" w:firstRow="1" w:lastRow="1" w:firstColumn="1" w:lastColumn="1" w:noHBand="0" w:noVBand="0"/>
      </w:tblPr>
      <w:tblGrid>
        <w:gridCol w:w="624"/>
        <w:gridCol w:w="709"/>
        <w:gridCol w:w="7512"/>
        <w:gridCol w:w="4536"/>
      </w:tblGrid>
      <w:tr w:rsidR="003E70E4" w:rsidTr="00887C78">
        <w:trPr>
          <w:cantSplit/>
          <w:trHeight w:val="990"/>
        </w:trPr>
        <w:tc>
          <w:tcPr>
            <w:tcW w:w="624" w:type="dxa"/>
            <w:vMerge w:val="restart"/>
            <w:tcBorders>
              <w:top w:val="single" w:sz="4" w:space="0" w:color="auto"/>
              <w:left w:val="single" w:sz="4" w:space="0" w:color="auto"/>
              <w:bottom w:val="single" w:sz="4" w:space="0" w:color="auto"/>
              <w:right w:val="single" w:sz="4" w:space="0" w:color="auto"/>
            </w:tcBorders>
            <w:textDirection w:val="btLr"/>
          </w:tcPr>
          <w:p w:rsidR="003E70E4" w:rsidRDefault="003E70E4" w:rsidP="00887C78">
            <w:pPr>
              <w:pStyle w:val="Tabletext"/>
              <w:ind w:right="113"/>
              <w:jc w:val="center"/>
              <w:rPr>
                <w:b/>
                <w:sz w:val="28"/>
                <w:lang w:val="en-AU"/>
              </w:rPr>
            </w:pPr>
            <w:r>
              <w:rPr>
                <w:b/>
                <w:sz w:val="28"/>
                <w:lang w:val="en-AU"/>
              </w:rPr>
              <w:t>Semester Four</w:t>
            </w:r>
          </w:p>
          <w:p w:rsidR="003E70E4" w:rsidRDefault="003E70E4" w:rsidP="00887C78">
            <w:pPr>
              <w:pStyle w:val="Tabletext"/>
              <w:rPr>
                <w:b/>
                <w:lang w:val="en-AU"/>
              </w:rPr>
            </w:pPr>
            <w:r>
              <w:rPr>
                <w:lang w:val="en-AU"/>
              </w:rPr>
              <w:t>1</w:t>
            </w:r>
          </w:p>
        </w:tc>
        <w:tc>
          <w:tcPr>
            <w:tcW w:w="709" w:type="dxa"/>
            <w:tcBorders>
              <w:top w:val="single" w:sz="4" w:space="0" w:color="auto"/>
              <w:left w:val="single" w:sz="4" w:space="0" w:color="auto"/>
              <w:bottom w:val="single" w:sz="12" w:space="0" w:color="auto"/>
              <w:right w:val="single" w:sz="4" w:space="0" w:color="auto"/>
            </w:tcBorders>
            <w:textDirection w:val="btLr"/>
          </w:tcPr>
          <w:p w:rsidR="003E70E4" w:rsidRDefault="003E70E4" w:rsidP="00887C78">
            <w:pPr>
              <w:pStyle w:val="Tabletext"/>
              <w:ind w:left="113" w:right="113"/>
              <w:rPr>
                <w:b/>
                <w:lang w:val="en-AU"/>
              </w:rPr>
            </w:pPr>
          </w:p>
        </w:tc>
        <w:tc>
          <w:tcPr>
            <w:tcW w:w="7512" w:type="dxa"/>
            <w:tcBorders>
              <w:top w:val="single" w:sz="4" w:space="0" w:color="auto"/>
              <w:left w:val="single" w:sz="4" w:space="0" w:color="auto"/>
              <w:bottom w:val="single" w:sz="12" w:space="0" w:color="auto"/>
              <w:right w:val="single" w:sz="4" w:space="0" w:color="auto"/>
            </w:tcBorders>
          </w:tcPr>
          <w:p w:rsidR="003E70E4" w:rsidRDefault="003E70E4" w:rsidP="00887C78">
            <w:pPr>
              <w:pStyle w:val="Tabletext"/>
              <w:jc w:val="center"/>
              <w:rPr>
                <w:b/>
                <w:lang w:val="en-AU"/>
              </w:rPr>
            </w:pPr>
          </w:p>
          <w:p w:rsidR="003E70E4" w:rsidRDefault="003E70E4" w:rsidP="00887C78">
            <w:pPr>
              <w:pStyle w:val="Tabletext"/>
              <w:jc w:val="center"/>
              <w:rPr>
                <w:b/>
                <w:lang w:val="en-AU"/>
              </w:rPr>
            </w:pPr>
            <w:r>
              <w:rPr>
                <w:b/>
                <w:sz w:val="24"/>
                <w:lang w:val="en-AU"/>
              </w:rPr>
              <w:t>Suggested Areas and Questions for Inquiry</w:t>
            </w:r>
          </w:p>
        </w:tc>
        <w:tc>
          <w:tcPr>
            <w:tcW w:w="4536" w:type="dxa"/>
            <w:tcBorders>
              <w:top w:val="single" w:sz="4" w:space="0" w:color="auto"/>
              <w:left w:val="single" w:sz="4" w:space="0" w:color="auto"/>
              <w:bottom w:val="single" w:sz="12" w:space="0" w:color="auto"/>
              <w:right w:val="single" w:sz="4" w:space="0" w:color="auto"/>
            </w:tcBorders>
          </w:tcPr>
          <w:p w:rsidR="003E70E4" w:rsidRDefault="003E70E4" w:rsidP="00887C78">
            <w:pPr>
              <w:pStyle w:val="Tabletext"/>
              <w:jc w:val="center"/>
              <w:rPr>
                <w:b/>
                <w:lang w:val="en-AU"/>
              </w:rPr>
            </w:pPr>
          </w:p>
          <w:p w:rsidR="003E70E4" w:rsidRDefault="003E70E4" w:rsidP="00887C78">
            <w:pPr>
              <w:pStyle w:val="Tabletext"/>
              <w:jc w:val="center"/>
              <w:rPr>
                <w:b/>
                <w:lang w:val="en-AU"/>
              </w:rPr>
            </w:pPr>
            <w:r>
              <w:rPr>
                <w:b/>
                <w:sz w:val="24"/>
                <w:lang w:val="en-AU"/>
              </w:rPr>
              <w:t>Suggested Assessment Techniques,  Criteria and Conditions</w:t>
            </w:r>
          </w:p>
        </w:tc>
      </w:tr>
      <w:tr w:rsidR="003E70E4" w:rsidTr="00887C78">
        <w:trPr>
          <w:cantSplit/>
          <w:trHeight w:val="3877"/>
        </w:trPr>
        <w:tc>
          <w:tcPr>
            <w:tcW w:w="624" w:type="dxa"/>
            <w:vMerge/>
            <w:tcBorders>
              <w:top w:val="single" w:sz="4" w:space="0" w:color="auto"/>
              <w:left w:val="single" w:sz="4" w:space="0" w:color="auto"/>
              <w:bottom w:val="single" w:sz="4" w:space="0" w:color="auto"/>
              <w:right w:val="single" w:sz="4" w:space="0" w:color="auto"/>
            </w:tcBorders>
            <w:vAlign w:val="center"/>
          </w:tcPr>
          <w:p w:rsidR="003E70E4" w:rsidRDefault="003E70E4" w:rsidP="00887C78">
            <w:pPr>
              <w:rPr>
                <w:rFonts w:ascii="Arial" w:hAnsi="Arial"/>
                <w:b/>
                <w:sz w:val="18"/>
              </w:rPr>
            </w:pPr>
          </w:p>
        </w:tc>
        <w:tc>
          <w:tcPr>
            <w:tcW w:w="709" w:type="dxa"/>
            <w:tcBorders>
              <w:top w:val="single" w:sz="12" w:space="0" w:color="auto"/>
              <w:left w:val="single" w:sz="4" w:space="0" w:color="auto"/>
              <w:bottom w:val="single" w:sz="4" w:space="0" w:color="auto"/>
              <w:right w:val="single" w:sz="4" w:space="0" w:color="auto"/>
            </w:tcBorders>
            <w:textDirection w:val="btLr"/>
          </w:tcPr>
          <w:p w:rsidR="003E70E4" w:rsidRDefault="003E70E4" w:rsidP="00887C78">
            <w:pPr>
              <w:pStyle w:val="Tabletext"/>
              <w:ind w:left="113" w:right="113"/>
              <w:rPr>
                <w:b/>
                <w:sz w:val="24"/>
                <w:lang w:val="en-AU"/>
              </w:rPr>
            </w:pPr>
            <w:r>
              <w:rPr>
                <w:b/>
                <w:sz w:val="24"/>
                <w:lang w:val="en-AU"/>
              </w:rPr>
              <w:t>Ultimate Questions-   16 weeks</w:t>
            </w:r>
          </w:p>
        </w:tc>
        <w:tc>
          <w:tcPr>
            <w:tcW w:w="7512" w:type="dxa"/>
            <w:tcBorders>
              <w:top w:val="single" w:sz="12" w:space="0" w:color="auto"/>
              <w:left w:val="single" w:sz="4" w:space="0" w:color="auto"/>
              <w:bottom w:val="single" w:sz="4" w:space="0" w:color="auto"/>
              <w:right w:val="single" w:sz="4" w:space="0" w:color="auto"/>
            </w:tcBorders>
          </w:tcPr>
          <w:p w:rsidR="003E70E4" w:rsidRDefault="003E70E4" w:rsidP="00887C78">
            <w:pPr>
              <w:pStyle w:val="Tablebullets2"/>
              <w:numPr>
                <w:ilvl w:val="0"/>
                <w:numId w:val="0"/>
              </w:numPr>
              <w:rPr>
                <w:b/>
                <w:sz w:val="24"/>
              </w:rPr>
            </w:pPr>
            <w:r>
              <w:rPr>
                <w:b/>
                <w:sz w:val="24"/>
              </w:rPr>
              <w:t>Ultimate questions: beliefs about living, dying and eternity</w:t>
            </w:r>
          </w:p>
          <w:p w:rsidR="003E70E4" w:rsidRDefault="003E70E4" w:rsidP="00887C78">
            <w:pPr>
              <w:pStyle w:val="Tablebullets2"/>
              <w:numPr>
                <w:ilvl w:val="0"/>
                <w:numId w:val="0"/>
              </w:numPr>
              <w:rPr>
                <w:b/>
                <w:sz w:val="22"/>
              </w:rPr>
            </w:pPr>
          </w:p>
          <w:p w:rsidR="003E70E4" w:rsidRDefault="003E70E4" w:rsidP="003E70E4">
            <w:pPr>
              <w:pStyle w:val="Tablebullets2"/>
              <w:numPr>
                <w:ilvl w:val="0"/>
                <w:numId w:val="14"/>
              </w:numPr>
              <w:rPr>
                <w:b/>
                <w:sz w:val="22"/>
              </w:rPr>
            </w:pPr>
            <w:r>
              <w:rPr>
                <w:sz w:val="22"/>
              </w:rPr>
              <w:t>How do religions explain the questions of living, dying and eternity? (WR)</w:t>
            </w:r>
          </w:p>
          <w:p w:rsidR="003E70E4" w:rsidRDefault="003E70E4" w:rsidP="003E70E4">
            <w:pPr>
              <w:pStyle w:val="Tablebullets2"/>
              <w:numPr>
                <w:ilvl w:val="0"/>
                <w:numId w:val="14"/>
              </w:numPr>
              <w:rPr>
                <w:b/>
                <w:sz w:val="22"/>
              </w:rPr>
            </w:pPr>
            <w:r>
              <w:rPr>
                <w:sz w:val="22"/>
              </w:rPr>
              <w:t>How do beliefs of living, dying and eternity affect lifestyles?(NSR)</w:t>
            </w:r>
          </w:p>
          <w:p w:rsidR="003E70E4" w:rsidRDefault="003E70E4" w:rsidP="003E70E4">
            <w:pPr>
              <w:pStyle w:val="Tablebullets2"/>
              <w:numPr>
                <w:ilvl w:val="0"/>
                <w:numId w:val="14"/>
              </w:numPr>
              <w:rPr>
                <w:b/>
                <w:sz w:val="22"/>
              </w:rPr>
            </w:pPr>
            <w:r>
              <w:rPr>
                <w:sz w:val="22"/>
              </w:rPr>
              <w:t>How do religious beliefs (ultimate questions) of adherents affect Australian culture? (ARP)</w:t>
            </w:r>
          </w:p>
          <w:p w:rsidR="003E70E4" w:rsidRDefault="003E70E4" w:rsidP="00887C78">
            <w:pPr>
              <w:pStyle w:val="Tablebullets2"/>
              <w:numPr>
                <w:ilvl w:val="0"/>
                <w:numId w:val="0"/>
              </w:numPr>
              <w:rPr>
                <w:b/>
                <w:sz w:val="24"/>
              </w:rPr>
            </w:pPr>
          </w:p>
          <w:p w:rsidR="003E70E4" w:rsidRDefault="003E70E4" w:rsidP="00887C78">
            <w:pPr>
              <w:pStyle w:val="Tablebullets2"/>
              <w:numPr>
                <w:ilvl w:val="0"/>
                <w:numId w:val="0"/>
              </w:numPr>
              <w:rPr>
                <w:b/>
                <w:sz w:val="24"/>
              </w:rPr>
            </w:pPr>
          </w:p>
          <w:p w:rsidR="003E70E4" w:rsidRDefault="003E70E4" w:rsidP="00887C78">
            <w:pPr>
              <w:pStyle w:val="Tablebullets2"/>
              <w:numPr>
                <w:ilvl w:val="0"/>
                <w:numId w:val="0"/>
              </w:numPr>
              <w:rPr>
                <w:b/>
                <w:sz w:val="24"/>
              </w:rPr>
            </w:pPr>
          </w:p>
          <w:p w:rsidR="003E70E4" w:rsidRDefault="003E70E4" w:rsidP="00887C78">
            <w:pPr>
              <w:pStyle w:val="Tablebullets2"/>
              <w:numPr>
                <w:ilvl w:val="0"/>
                <w:numId w:val="0"/>
              </w:numPr>
              <w:rPr>
                <w:b/>
                <w:sz w:val="24"/>
              </w:rPr>
            </w:pPr>
            <w:r>
              <w:rPr>
                <w:b/>
                <w:sz w:val="24"/>
              </w:rPr>
              <w:t>Ultimate questions: beliefs about the origin of the universe</w:t>
            </w:r>
          </w:p>
          <w:p w:rsidR="003E70E4" w:rsidRDefault="003E70E4" w:rsidP="00887C78">
            <w:pPr>
              <w:pStyle w:val="Tablebullets2"/>
              <w:numPr>
                <w:ilvl w:val="0"/>
                <w:numId w:val="0"/>
              </w:numPr>
              <w:rPr>
                <w:b/>
                <w:sz w:val="22"/>
              </w:rPr>
            </w:pPr>
          </w:p>
          <w:p w:rsidR="003E70E4" w:rsidRDefault="003E70E4" w:rsidP="003E70E4">
            <w:pPr>
              <w:pStyle w:val="Tablebullets2"/>
              <w:numPr>
                <w:ilvl w:val="0"/>
                <w:numId w:val="14"/>
              </w:numPr>
              <w:rPr>
                <w:b/>
                <w:sz w:val="22"/>
              </w:rPr>
            </w:pPr>
            <w:r>
              <w:rPr>
                <w:sz w:val="22"/>
              </w:rPr>
              <w:t xml:space="preserve">What can be learnt from creation stories of Australian Indigenous peoples? (ARP) </w:t>
            </w:r>
          </w:p>
          <w:p w:rsidR="003E70E4" w:rsidRDefault="003E70E4" w:rsidP="003E70E4">
            <w:pPr>
              <w:pStyle w:val="Tablebullets2"/>
              <w:numPr>
                <w:ilvl w:val="0"/>
                <w:numId w:val="14"/>
              </w:numPr>
              <w:rPr>
                <w:sz w:val="22"/>
              </w:rPr>
            </w:pPr>
            <w:r>
              <w:rPr>
                <w:sz w:val="22"/>
              </w:rPr>
              <w:t>How do religions explain the question of origins? (WR)</w:t>
            </w:r>
          </w:p>
          <w:p w:rsidR="003E70E4" w:rsidRDefault="003E70E4" w:rsidP="003E70E4">
            <w:pPr>
              <w:pStyle w:val="Tablebullets2"/>
              <w:numPr>
                <w:ilvl w:val="0"/>
                <w:numId w:val="14"/>
              </w:numPr>
              <w:rPr>
                <w:sz w:val="22"/>
              </w:rPr>
            </w:pPr>
            <w:r>
              <w:rPr>
                <w:sz w:val="22"/>
              </w:rPr>
              <w:t>How can questions about the origin of the universe be informed by science and religion? (NSR)</w:t>
            </w:r>
          </w:p>
          <w:p w:rsidR="003E70E4" w:rsidRDefault="003E70E4" w:rsidP="00887C78">
            <w:pPr>
              <w:pStyle w:val="Tablebullets2"/>
              <w:numPr>
                <w:ilvl w:val="0"/>
                <w:numId w:val="0"/>
              </w:numPr>
              <w:ind w:left="360"/>
              <w:rPr>
                <w:b/>
                <w:sz w:val="24"/>
              </w:rPr>
            </w:pPr>
          </w:p>
        </w:tc>
        <w:tc>
          <w:tcPr>
            <w:tcW w:w="4536" w:type="dxa"/>
            <w:tcBorders>
              <w:top w:val="single" w:sz="12" w:space="0" w:color="auto"/>
              <w:left w:val="single" w:sz="4" w:space="0" w:color="auto"/>
              <w:bottom w:val="single" w:sz="4" w:space="0" w:color="auto"/>
              <w:right w:val="single" w:sz="4" w:space="0" w:color="auto"/>
            </w:tcBorders>
          </w:tcPr>
          <w:p w:rsidR="003E70E4" w:rsidRPr="00EA221A" w:rsidRDefault="003E70E4" w:rsidP="00887C78">
            <w:pPr>
              <w:pStyle w:val="Tabletext"/>
              <w:rPr>
                <w:sz w:val="24"/>
                <w:szCs w:val="24"/>
                <w:lang w:val="en-AU"/>
              </w:rPr>
            </w:pPr>
            <w:r>
              <w:rPr>
                <w:sz w:val="22"/>
                <w:lang w:val="en-AU"/>
              </w:rPr>
              <w:t xml:space="preserve">This assessment instrument is linked to an </w:t>
            </w:r>
            <w:r w:rsidRPr="00EA221A">
              <w:rPr>
                <w:sz w:val="24"/>
                <w:szCs w:val="24"/>
                <w:lang w:val="en-AU"/>
              </w:rPr>
              <w:t>ethnographic investigation:</w:t>
            </w:r>
          </w:p>
          <w:p w:rsidR="003E70E4" w:rsidRPr="00EA221A" w:rsidRDefault="003E70E4" w:rsidP="00887C78">
            <w:pPr>
              <w:rPr>
                <w:rFonts w:ascii="Arial" w:hAnsi="Arial" w:cs="Arial"/>
                <w:sz w:val="18"/>
                <w:szCs w:val="18"/>
              </w:rPr>
            </w:pPr>
            <w:r w:rsidRPr="00EA221A">
              <w:rPr>
                <w:rFonts w:ascii="Arial" w:hAnsi="Arial" w:cs="Arial"/>
                <w:b/>
              </w:rPr>
              <w:t>Extended Written Response</w:t>
            </w:r>
            <w:r>
              <w:rPr>
                <w:rFonts w:ascii="Arial" w:hAnsi="Arial" w:cs="Arial"/>
                <w:b/>
              </w:rPr>
              <w:t xml:space="preserve"> </w:t>
            </w:r>
            <w:r w:rsidRPr="00EA221A">
              <w:rPr>
                <w:rFonts w:ascii="Arial" w:hAnsi="Arial" w:cs="Arial"/>
                <w:sz w:val="22"/>
                <w:szCs w:val="22"/>
              </w:rPr>
              <w:t>(</w:t>
            </w:r>
            <w:r>
              <w:rPr>
                <w:rFonts w:ascii="Arial" w:hAnsi="Arial" w:cs="Arial"/>
                <w:sz w:val="22"/>
                <w:szCs w:val="22"/>
              </w:rPr>
              <w:t>1000 - 12</w:t>
            </w:r>
            <w:r w:rsidRPr="00EA221A">
              <w:rPr>
                <w:rFonts w:ascii="Arial" w:hAnsi="Arial" w:cs="Arial"/>
                <w:sz w:val="22"/>
                <w:szCs w:val="22"/>
              </w:rPr>
              <w:t xml:space="preserve">00 words; 4-6 </w:t>
            </w:r>
            <w:proofErr w:type="spellStart"/>
            <w:r w:rsidRPr="00EA221A">
              <w:rPr>
                <w:rFonts w:ascii="Arial" w:hAnsi="Arial" w:cs="Arial"/>
                <w:sz w:val="22"/>
                <w:szCs w:val="22"/>
              </w:rPr>
              <w:t>weeks notice</w:t>
            </w:r>
            <w:proofErr w:type="spellEnd"/>
            <w:r w:rsidRPr="00EA221A">
              <w:rPr>
                <w:rFonts w:ascii="Arial" w:hAnsi="Arial" w:cs="Arial"/>
                <w:sz w:val="22"/>
                <w:szCs w:val="22"/>
              </w:rPr>
              <w:t>)</w:t>
            </w:r>
          </w:p>
          <w:p w:rsidR="003E70E4" w:rsidRDefault="003E70E4" w:rsidP="00887C78">
            <w:pPr>
              <w:pStyle w:val="Tabletext"/>
              <w:rPr>
                <w:sz w:val="22"/>
                <w:szCs w:val="22"/>
                <w:lang w:val="en-AU"/>
              </w:rPr>
            </w:pPr>
            <w:r>
              <w:rPr>
                <w:sz w:val="22"/>
                <w:szCs w:val="22"/>
                <w:lang w:val="en-AU"/>
              </w:rPr>
              <w:t xml:space="preserve">For example, a feature article for a newspaper Criteria 1, 2, </w:t>
            </w:r>
            <w:proofErr w:type="gramStart"/>
            <w:r>
              <w:rPr>
                <w:sz w:val="22"/>
                <w:szCs w:val="22"/>
                <w:lang w:val="en-AU"/>
              </w:rPr>
              <w:t>3</w:t>
            </w:r>
            <w:proofErr w:type="gramEnd"/>
            <w:r>
              <w:rPr>
                <w:sz w:val="22"/>
                <w:szCs w:val="22"/>
                <w:lang w:val="en-AU"/>
              </w:rPr>
              <w:t>. Summative</w:t>
            </w:r>
          </w:p>
          <w:p w:rsidR="003E70E4" w:rsidRDefault="003E70E4" w:rsidP="00887C78">
            <w:pPr>
              <w:pStyle w:val="Tabletext"/>
              <w:rPr>
                <w:sz w:val="22"/>
                <w:szCs w:val="22"/>
                <w:lang w:val="en-AU"/>
              </w:rPr>
            </w:pPr>
          </w:p>
          <w:p w:rsidR="003E70E4" w:rsidRDefault="003E70E4" w:rsidP="00887C78">
            <w:pPr>
              <w:pStyle w:val="Tabletext"/>
              <w:rPr>
                <w:sz w:val="22"/>
                <w:lang w:val="en-AU"/>
              </w:rPr>
            </w:pPr>
          </w:p>
          <w:p w:rsidR="003E70E4" w:rsidRDefault="003E70E4" w:rsidP="00887C78">
            <w:pPr>
              <w:pStyle w:val="Tablebullets"/>
              <w:numPr>
                <w:ilvl w:val="0"/>
                <w:numId w:val="0"/>
              </w:numPr>
              <w:rPr>
                <w:b/>
                <w:sz w:val="22"/>
                <w:lang w:val="en-AU"/>
              </w:rPr>
            </w:pPr>
            <w:r>
              <w:rPr>
                <w:b/>
                <w:sz w:val="22"/>
                <w:lang w:val="en-AU"/>
              </w:rPr>
              <w:t>POST VERIFICATION</w:t>
            </w:r>
          </w:p>
          <w:p w:rsidR="003E70E4" w:rsidRPr="00046654" w:rsidRDefault="003E70E4" w:rsidP="00887C78">
            <w:pPr>
              <w:pStyle w:val="Tabletext"/>
              <w:rPr>
                <w:sz w:val="24"/>
                <w:lang w:val="en-AU"/>
              </w:rPr>
            </w:pPr>
            <w:r>
              <w:rPr>
                <w:b/>
                <w:sz w:val="24"/>
                <w:lang w:val="en-AU"/>
              </w:rPr>
              <w:t xml:space="preserve">Short Response/s </w:t>
            </w:r>
            <w:r w:rsidRPr="00046654">
              <w:rPr>
                <w:sz w:val="22"/>
                <w:szCs w:val="22"/>
                <w:lang w:val="en-AU"/>
              </w:rPr>
              <w:t>to unseen question</w:t>
            </w:r>
            <w:r>
              <w:rPr>
                <w:sz w:val="22"/>
                <w:szCs w:val="22"/>
                <w:lang w:val="en-AU"/>
              </w:rPr>
              <w:t>/</w:t>
            </w:r>
            <w:r w:rsidRPr="00046654">
              <w:rPr>
                <w:sz w:val="22"/>
                <w:szCs w:val="22"/>
                <w:lang w:val="en-AU"/>
              </w:rPr>
              <w:t>s under supervised exam conditions</w:t>
            </w:r>
            <w:r>
              <w:rPr>
                <w:sz w:val="22"/>
                <w:szCs w:val="22"/>
                <w:lang w:val="en-AU"/>
              </w:rPr>
              <w:t>; 90 minutes</w:t>
            </w:r>
            <w:r w:rsidRPr="00046654">
              <w:rPr>
                <w:sz w:val="24"/>
                <w:lang w:val="en-AU"/>
              </w:rPr>
              <w:t xml:space="preserve"> </w:t>
            </w:r>
          </w:p>
          <w:p w:rsidR="003E70E4" w:rsidRDefault="003E70E4" w:rsidP="00887C78">
            <w:pPr>
              <w:pStyle w:val="Tabletext"/>
              <w:rPr>
                <w:sz w:val="22"/>
                <w:lang w:val="en-AU"/>
              </w:rPr>
            </w:pPr>
            <w:r>
              <w:rPr>
                <w:sz w:val="22"/>
                <w:lang w:val="en-AU"/>
              </w:rPr>
              <w:t>Criteria 1, 2, 3. Summative</w:t>
            </w:r>
          </w:p>
          <w:p w:rsidR="003E70E4" w:rsidRDefault="003E70E4" w:rsidP="00887C78">
            <w:pPr>
              <w:pStyle w:val="Tabletext"/>
              <w:rPr>
                <w:lang w:val="en-AU"/>
              </w:rPr>
            </w:pPr>
          </w:p>
          <w:p w:rsidR="003E70E4" w:rsidRDefault="003E70E4" w:rsidP="00887C78">
            <w:pPr>
              <w:pStyle w:val="Tabletext"/>
              <w:rPr>
                <w:lang w:val="en-AU"/>
              </w:rPr>
            </w:pPr>
          </w:p>
        </w:tc>
      </w:tr>
    </w:tbl>
    <w:p w:rsidR="003E70E4" w:rsidRDefault="003E70E4" w:rsidP="003E70E4"/>
    <w:p w:rsidR="003E70E4" w:rsidRDefault="003E70E4" w:rsidP="003E70E4">
      <w:pPr>
        <w:rPr>
          <w:rFonts w:ascii="Arial" w:hAnsi="Arial"/>
          <w:b/>
        </w:rPr>
      </w:pPr>
    </w:p>
    <w:p w:rsidR="003E70E4" w:rsidRDefault="003E70E4" w:rsidP="003E70E4">
      <w:pPr>
        <w:rPr>
          <w:rFonts w:ascii="Arial" w:hAnsi="Arial"/>
          <w:b/>
        </w:rPr>
      </w:pPr>
    </w:p>
    <w:p w:rsidR="003E70E4" w:rsidRDefault="003E70E4" w:rsidP="003E70E4">
      <w:pPr>
        <w:rPr>
          <w:rFonts w:ascii="Arial" w:hAnsi="Arial"/>
          <w:b/>
        </w:rPr>
      </w:pPr>
    </w:p>
    <w:p w:rsidR="003E70E4" w:rsidRDefault="003E70E4" w:rsidP="003B1FFC">
      <w:pPr>
        <w:jc w:val="center"/>
        <w:rPr>
          <w:rFonts w:asciiTheme="minorHAnsi" w:hAnsiTheme="minorHAnsi" w:cstheme="minorHAnsi"/>
          <w:b/>
          <w:sz w:val="32"/>
          <w:szCs w:val="32"/>
        </w:rPr>
      </w:pPr>
    </w:p>
    <w:p w:rsidR="003E70E4" w:rsidRDefault="003E70E4" w:rsidP="003B1FFC">
      <w:pPr>
        <w:jc w:val="center"/>
        <w:rPr>
          <w:rFonts w:asciiTheme="minorHAnsi" w:hAnsiTheme="minorHAnsi" w:cstheme="minorHAnsi"/>
          <w:b/>
          <w:sz w:val="32"/>
          <w:szCs w:val="32"/>
        </w:rPr>
      </w:pPr>
      <w:r>
        <w:rPr>
          <w:rFonts w:asciiTheme="minorHAnsi" w:hAnsiTheme="minorHAnsi" w:cstheme="minorHAnsi"/>
          <w:b/>
          <w:sz w:val="32"/>
          <w:szCs w:val="32"/>
        </w:rPr>
        <w:t>\</w:t>
      </w:r>
    </w:p>
    <w:p w:rsidR="003E70E4" w:rsidRDefault="003E70E4" w:rsidP="003B1FFC">
      <w:pPr>
        <w:jc w:val="center"/>
        <w:rPr>
          <w:rFonts w:asciiTheme="minorHAnsi" w:hAnsiTheme="minorHAnsi" w:cstheme="minorHAnsi"/>
          <w:b/>
          <w:sz w:val="32"/>
          <w:szCs w:val="32"/>
        </w:rPr>
      </w:pPr>
    </w:p>
    <w:p w:rsidR="00652B19" w:rsidRPr="003B1FFC" w:rsidRDefault="003B1FFC" w:rsidP="003B1FFC">
      <w:pPr>
        <w:jc w:val="center"/>
        <w:rPr>
          <w:rFonts w:asciiTheme="minorHAnsi" w:hAnsiTheme="minorHAnsi" w:cstheme="minorHAnsi"/>
          <w:b/>
          <w:sz w:val="32"/>
          <w:szCs w:val="32"/>
        </w:rPr>
      </w:pPr>
      <w:r w:rsidRPr="003B1FFC">
        <w:rPr>
          <w:rFonts w:asciiTheme="minorHAnsi" w:hAnsiTheme="minorHAnsi" w:cstheme="minorHAnsi"/>
          <w:b/>
          <w:sz w:val="32"/>
          <w:szCs w:val="32"/>
        </w:rPr>
        <w:lastRenderedPageBreak/>
        <w:t>SCHOOL-BASED UNIT: SPIRITUALITY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978"/>
        <w:gridCol w:w="1780"/>
        <w:gridCol w:w="3864"/>
        <w:gridCol w:w="3830"/>
        <w:gridCol w:w="2085"/>
      </w:tblGrid>
      <w:tr w:rsidR="00186A2F" w:rsidRPr="00056149" w:rsidTr="00652B19">
        <w:tc>
          <w:tcPr>
            <w:tcW w:w="0" w:type="auto"/>
            <w:tcBorders>
              <w:top w:val="single" w:sz="4" w:space="0" w:color="auto"/>
              <w:left w:val="single" w:sz="4" w:space="0" w:color="auto"/>
              <w:bottom w:val="single" w:sz="4" w:space="0" w:color="auto"/>
              <w:right w:val="single" w:sz="4" w:space="0" w:color="auto"/>
            </w:tcBorders>
            <w:hideMark/>
          </w:tcPr>
          <w:p w:rsidR="00652B19" w:rsidRPr="00056149" w:rsidRDefault="00652B19">
            <w:pPr>
              <w:rPr>
                <w:rFonts w:asciiTheme="minorHAnsi" w:hAnsiTheme="minorHAnsi" w:cstheme="minorHAnsi"/>
              </w:rPr>
            </w:pPr>
            <w:proofErr w:type="spellStart"/>
            <w:r w:rsidRPr="00056149">
              <w:rPr>
                <w:rFonts w:asciiTheme="minorHAnsi" w:hAnsiTheme="minorHAnsi" w:cstheme="minorHAnsi"/>
              </w:rPr>
              <w:t>Sem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52B19" w:rsidRPr="00056149" w:rsidRDefault="00652B19">
            <w:pPr>
              <w:rPr>
                <w:rFonts w:asciiTheme="minorHAnsi" w:hAnsiTheme="minorHAnsi" w:cstheme="minorHAnsi"/>
              </w:rPr>
            </w:pPr>
            <w:r w:rsidRPr="00056149">
              <w:rPr>
                <w:rFonts w:asciiTheme="minorHAnsi" w:hAnsiTheme="minorHAnsi" w:cstheme="minorHAnsi"/>
              </w:rPr>
              <w:t>Time</w:t>
            </w:r>
          </w:p>
        </w:tc>
        <w:tc>
          <w:tcPr>
            <w:tcW w:w="0" w:type="auto"/>
            <w:tcBorders>
              <w:top w:val="single" w:sz="4" w:space="0" w:color="auto"/>
              <w:left w:val="single" w:sz="4" w:space="0" w:color="auto"/>
              <w:bottom w:val="single" w:sz="4" w:space="0" w:color="auto"/>
              <w:right w:val="single" w:sz="4" w:space="0" w:color="auto"/>
            </w:tcBorders>
            <w:hideMark/>
          </w:tcPr>
          <w:p w:rsidR="00652B19" w:rsidRPr="00056149" w:rsidRDefault="00652B19">
            <w:pPr>
              <w:rPr>
                <w:rFonts w:asciiTheme="minorHAnsi" w:hAnsiTheme="minorHAnsi" w:cstheme="minorHAnsi"/>
              </w:rPr>
            </w:pPr>
            <w:r w:rsidRPr="00056149">
              <w:rPr>
                <w:rFonts w:asciiTheme="minorHAnsi" w:hAnsiTheme="minorHAnsi" w:cstheme="minorHAnsi"/>
              </w:rPr>
              <w:t>Topic</w:t>
            </w:r>
          </w:p>
        </w:tc>
        <w:tc>
          <w:tcPr>
            <w:tcW w:w="0" w:type="auto"/>
            <w:tcBorders>
              <w:top w:val="single" w:sz="4" w:space="0" w:color="auto"/>
              <w:left w:val="single" w:sz="4" w:space="0" w:color="auto"/>
              <w:bottom w:val="single" w:sz="4" w:space="0" w:color="auto"/>
              <w:right w:val="single" w:sz="4" w:space="0" w:color="auto"/>
            </w:tcBorders>
            <w:hideMark/>
          </w:tcPr>
          <w:p w:rsidR="00652B19" w:rsidRPr="00056149" w:rsidRDefault="00652B19">
            <w:pPr>
              <w:rPr>
                <w:rFonts w:asciiTheme="minorHAnsi" w:hAnsiTheme="minorHAnsi" w:cstheme="minorHAnsi"/>
              </w:rPr>
            </w:pPr>
            <w:r w:rsidRPr="00056149">
              <w:rPr>
                <w:rFonts w:asciiTheme="minorHAnsi" w:hAnsiTheme="minorHAnsi" w:cstheme="minorHAnsi"/>
              </w:rPr>
              <w:t>Area of Inquiry</w:t>
            </w:r>
          </w:p>
        </w:tc>
        <w:tc>
          <w:tcPr>
            <w:tcW w:w="0" w:type="auto"/>
            <w:tcBorders>
              <w:top w:val="single" w:sz="4" w:space="0" w:color="auto"/>
              <w:left w:val="single" w:sz="4" w:space="0" w:color="auto"/>
              <w:bottom w:val="single" w:sz="4" w:space="0" w:color="auto"/>
              <w:right w:val="single" w:sz="4" w:space="0" w:color="auto"/>
            </w:tcBorders>
            <w:hideMark/>
          </w:tcPr>
          <w:p w:rsidR="00652B19" w:rsidRPr="00056149" w:rsidRDefault="00652B19">
            <w:pPr>
              <w:rPr>
                <w:rFonts w:asciiTheme="minorHAnsi" w:hAnsiTheme="minorHAnsi" w:cstheme="minorHAnsi"/>
              </w:rPr>
            </w:pPr>
            <w:r w:rsidRPr="00056149">
              <w:rPr>
                <w:rFonts w:asciiTheme="minorHAnsi" w:hAnsiTheme="minorHAnsi" w:cstheme="minorHAnsi"/>
              </w:rPr>
              <w:t>Integration of Core/</w:t>
            </w:r>
          </w:p>
          <w:p w:rsidR="00652B19" w:rsidRPr="00056149" w:rsidRDefault="00652B19">
            <w:pPr>
              <w:rPr>
                <w:rFonts w:asciiTheme="minorHAnsi" w:hAnsiTheme="minorHAnsi" w:cstheme="minorHAnsi"/>
              </w:rPr>
            </w:pPr>
            <w:r w:rsidRPr="00056149">
              <w:rPr>
                <w:rFonts w:asciiTheme="minorHAnsi" w:hAnsiTheme="minorHAnsi" w:cstheme="minorHAnsi"/>
              </w:rPr>
              <w:t xml:space="preserve">Key questions of Inquiry </w:t>
            </w:r>
          </w:p>
        </w:tc>
        <w:tc>
          <w:tcPr>
            <w:tcW w:w="0" w:type="auto"/>
            <w:tcBorders>
              <w:top w:val="single" w:sz="4" w:space="0" w:color="auto"/>
              <w:left w:val="single" w:sz="4" w:space="0" w:color="auto"/>
              <w:bottom w:val="single" w:sz="4" w:space="0" w:color="auto"/>
              <w:right w:val="single" w:sz="4" w:space="0" w:color="auto"/>
            </w:tcBorders>
            <w:hideMark/>
          </w:tcPr>
          <w:p w:rsidR="00652B19" w:rsidRPr="00056149" w:rsidRDefault="00652B19">
            <w:pPr>
              <w:rPr>
                <w:rFonts w:asciiTheme="minorHAnsi" w:hAnsiTheme="minorHAnsi" w:cstheme="minorHAnsi"/>
              </w:rPr>
            </w:pPr>
            <w:r w:rsidRPr="00056149">
              <w:rPr>
                <w:rFonts w:asciiTheme="minorHAnsi" w:hAnsiTheme="minorHAnsi" w:cstheme="minorHAnsi"/>
              </w:rPr>
              <w:t>Assessment technique &amp; Conditions</w:t>
            </w:r>
          </w:p>
        </w:tc>
      </w:tr>
      <w:tr w:rsidR="00186A2F" w:rsidRPr="00056149" w:rsidTr="00652B19">
        <w:tc>
          <w:tcPr>
            <w:tcW w:w="0" w:type="auto"/>
            <w:tcBorders>
              <w:top w:val="single" w:sz="4" w:space="0" w:color="auto"/>
              <w:left w:val="single" w:sz="4" w:space="0" w:color="auto"/>
              <w:bottom w:val="single" w:sz="4" w:space="0" w:color="auto"/>
              <w:right w:val="single" w:sz="4" w:space="0" w:color="auto"/>
            </w:tcBorders>
            <w:hideMark/>
          </w:tcPr>
          <w:p w:rsidR="00652B19" w:rsidRPr="00056149" w:rsidRDefault="00082CB3">
            <w:pPr>
              <w:rPr>
                <w:rFonts w:asciiTheme="minorHAnsi" w:hAnsiTheme="minorHAnsi" w:cstheme="minorHAnsi"/>
              </w:rPr>
            </w:pPr>
            <w:r>
              <w:rPr>
                <w:rFonts w:asciiTheme="minorHAnsi" w:hAnsiTheme="minorHAnsi" w:cstheme="minorHAnsi"/>
              </w:rPr>
              <w:t>2</w:t>
            </w:r>
          </w:p>
        </w:tc>
        <w:tc>
          <w:tcPr>
            <w:tcW w:w="0" w:type="auto"/>
            <w:tcBorders>
              <w:top w:val="single" w:sz="4" w:space="0" w:color="auto"/>
              <w:left w:val="single" w:sz="4" w:space="0" w:color="auto"/>
              <w:bottom w:val="single" w:sz="4" w:space="0" w:color="auto"/>
              <w:right w:val="single" w:sz="4" w:space="0" w:color="auto"/>
            </w:tcBorders>
            <w:hideMark/>
          </w:tcPr>
          <w:p w:rsidR="00652B19" w:rsidRPr="00056149" w:rsidRDefault="004A566E">
            <w:pPr>
              <w:rPr>
                <w:rFonts w:asciiTheme="minorHAnsi" w:hAnsiTheme="minorHAnsi" w:cstheme="minorHAnsi"/>
              </w:rPr>
            </w:pPr>
            <w:r w:rsidRPr="00056149">
              <w:rPr>
                <w:rFonts w:asciiTheme="minorHAnsi" w:hAnsiTheme="minorHAnsi" w:cstheme="minorHAnsi"/>
              </w:rPr>
              <w:t>8 - 10</w:t>
            </w:r>
            <w:r w:rsidR="00652B19" w:rsidRPr="00056149">
              <w:rPr>
                <w:rFonts w:asciiTheme="minorHAnsi" w:hAnsiTheme="minorHAnsi" w:cstheme="minorHAnsi"/>
              </w:rPr>
              <w:t xml:space="preserve"> weeks</w:t>
            </w:r>
          </w:p>
        </w:tc>
        <w:tc>
          <w:tcPr>
            <w:tcW w:w="0" w:type="auto"/>
            <w:tcBorders>
              <w:top w:val="single" w:sz="4" w:space="0" w:color="auto"/>
              <w:left w:val="single" w:sz="4" w:space="0" w:color="auto"/>
              <w:bottom w:val="single" w:sz="4" w:space="0" w:color="auto"/>
              <w:right w:val="single" w:sz="4" w:space="0" w:color="auto"/>
            </w:tcBorders>
            <w:hideMark/>
          </w:tcPr>
          <w:p w:rsidR="00652B19" w:rsidRDefault="00652B19" w:rsidP="00DF3B72">
            <w:pPr>
              <w:rPr>
                <w:rFonts w:asciiTheme="minorHAnsi" w:hAnsiTheme="minorHAnsi" w:cstheme="minorHAnsi"/>
                <w:b/>
              </w:rPr>
            </w:pPr>
            <w:r w:rsidRPr="00C80050">
              <w:rPr>
                <w:rFonts w:asciiTheme="minorHAnsi" w:hAnsiTheme="minorHAnsi" w:cstheme="minorHAnsi"/>
                <w:b/>
              </w:rPr>
              <w:t>School Based Unit:</w:t>
            </w:r>
            <w:r w:rsidRPr="00056149">
              <w:rPr>
                <w:rFonts w:asciiTheme="minorHAnsi" w:hAnsiTheme="minorHAnsi" w:cstheme="minorHAnsi"/>
              </w:rPr>
              <w:t xml:space="preserve"> </w:t>
            </w:r>
            <w:r w:rsidR="00DF3B72">
              <w:rPr>
                <w:rFonts w:asciiTheme="minorHAnsi" w:hAnsiTheme="minorHAnsi" w:cstheme="minorHAnsi"/>
                <w:b/>
              </w:rPr>
              <w:t>Spirituality</w:t>
            </w:r>
          </w:p>
          <w:p w:rsidR="00C80050" w:rsidRDefault="00C80050" w:rsidP="00DF3B72">
            <w:pPr>
              <w:rPr>
                <w:rFonts w:asciiTheme="minorHAnsi" w:hAnsiTheme="minorHAnsi" w:cstheme="minorHAnsi"/>
                <w:b/>
              </w:rPr>
            </w:pPr>
          </w:p>
          <w:p w:rsidR="00C80050" w:rsidRPr="00056149" w:rsidRDefault="00C80050" w:rsidP="00DF3B72">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rsidR="00DF3B72" w:rsidRDefault="00DF3B72" w:rsidP="00DF3B72">
            <w:pPr>
              <w:pStyle w:val="NoSpacing"/>
              <w:numPr>
                <w:ilvl w:val="0"/>
                <w:numId w:val="7"/>
              </w:numPr>
              <w:rPr>
                <w:rFonts w:asciiTheme="minorHAnsi" w:hAnsiTheme="minorHAnsi"/>
                <w:sz w:val="22"/>
                <w:szCs w:val="22"/>
                <w:lang w:val="en-AU"/>
              </w:rPr>
            </w:pPr>
            <w:r>
              <w:rPr>
                <w:rFonts w:asciiTheme="minorHAnsi" w:hAnsiTheme="minorHAnsi"/>
                <w:sz w:val="22"/>
                <w:szCs w:val="22"/>
                <w:lang w:val="en-AU"/>
              </w:rPr>
              <w:t>Spirituality and Religion</w:t>
            </w:r>
          </w:p>
          <w:p w:rsidR="00DF3B72" w:rsidRDefault="00DF3B72" w:rsidP="00DF3B72">
            <w:pPr>
              <w:pStyle w:val="NoSpacing"/>
              <w:numPr>
                <w:ilvl w:val="0"/>
                <w:numId w:val="7"/>
              </w:numPr>
              <w:rPr>
                <w:rFonts w:asciiTheme="minorHAnsi" w:hAnsiTheme="minorHAnsi"/>
                <w:sz w:val="22"/>
                <w:szCs w:val="22"/>
                <w:lang w:val="en-AU"/>
              </w:rPr>
            </w:pPr>
            <w:r>
              <w:rPr>
                <w:rFonts w:asciiTheme="minorHAnsi" w:hAnsiTheme="minorHAnsi"/>
                <w:sz w:val="22"/>
                <w:szCs w:val="22"/>
                <w:lang w:val="en-AU"/>
              </w:rPr>
              <w:t>Youth Spirituality in a secular world</w:t>
            </w:r>
          </w:p>
          <w:p w:rsidR="00DF3B72" w:rsidRDefault="00DF3B72" w:rsidP="00DF3B72">
            <w:pPr>
              <w:pStyle w:val="NoSpacing"/>
              <w:numPr>
                <w:ilvl w:val="0"/>
                <w:numId w:val="7"/>
              </w:numPr>
              <w:rPr>
                <w:rFonts w:asciiTheme="minorHAnsi" w:hAnsiTheme="minorHAnsi"/>
                <w:sz w:val="22"/>
                <w:szCs w:val="22"/>
                <w:lang w:val="en-AU"/>
              </w:rPr>
            </w:pPr>
            <w:r>
              <w:rPr>
                <w:rFonts w:asciiTheme="minorHAnsi" w:hAnsiTheme="minorHAnsi"/>
                <w:sz w:val="22"/>
                <w:szCs w:val="22"/>
                <w:lang w:val="en-AU"/>
              </w:rPr>
              <w:t>Personality and Spirituality</w:t>
            </w:r>
          </w:p>
          <w:p w:rsidR="00DF3B72" w:rsidRPr="005E3075" w:rsidRDefault="00DF3B72" w:rsidP="00DF3B72">
            <w:pPr>
              <w:pStyle w:val="NoSpacing"/>
              <w:numPr>
                <w:ilvl w:val="0"/>
                <w:numId w:val="7"/>
              </w:numPr>
              <w:rPr>
                <w:rFonts w:asciiTheme="minorHAnsi" w:hAnsiTheme="minorHAnsi"/>
                <w:sz w:val="22"/>
                <w:szCs w:val="22"/>
                <w:lang w:val="en-AU"/>
              </w:rPr>
            </w:pPr>
            <w:r w:rsidRPr="005E3075">
              <w:rPr>
                <w:rFonts w:asciiTheme="minorHAnsi" w:hAnsiTheme="minorHAnsi"/>
                <w:sz w:val="22"/>
                <w:szCs w:val="22"/>
                <w:lang w:val="en-AU"/>
              </w:rPr>
              <w:t>Australian Indigenous spirituality</w:t>
            </w:r>
          </w:p>
          <w:p w:rsidR="00DF3B72" w:rsidRDefault="00DF3B72" w:rsidP="00DF3B72">
            <w:pPr>
              <w:pStyle w:val="NoSpacing"/>
              <w:numPr>
                <w:ilvl w:val="0"/>
                <w:numId w:val="7"/>
              </w:numPr>
              <w:rPr>
                <w:rFonts w:asciiTheme="minorHAnsi" w:hAnsiTheme="minorHAnsi"/>
                <w:sz w:val="22"/>
                <w:szCs w:val="22"/>
                <w:lang w:val="en-AU"/>
              </w:rPr>
            </w:pPr>
            <w:r>
              <w:rPr>
                <w:rFonts w:asciiTheme="minorHAnsi" w:hAnsiTheme="minorHAnsi"/>
                <w:sz w:val="22"/>
                <w:szCs w:val="22"/>
                <w:lang w:val="en-AU"/>
              </w:rPr>
              <w:t xml:space="preserve">Spiritual </w:t>
            </w:r>
            <w:r w:rsidRPr="005E3075">
              <w:rPr>
                <w:rFonts w:asciiTheme="minorHAnsi" w:hAnsiTheme="minorHAnsi"/>
                <w:sz w:val="22"/>
                <w:szCs w:val="22"/>
                <w:lang w:val="en-AU"/>
              </w:rPr>
              <w:t xml:space="preserve">traditions </w:t>
            </w:r>
          </w:p>
          <w:p w:rsidR="00DF3B72" w:rsidRPr="005E3075" w:rsidRDefault="00DF3B72" w:rsidP="00DF3B72">
            <w:pPr>
              <w:pStyle w:val="NoSpacing"/>
              <w:numPr>
                <w:ilvl w:val="0"/>
                <w:numId w:val="7"/>
              </w:numPr>
              <w:rPr>
                <w:rFonts w:asciiTheme="minorHAnsi" w:hAnsiTheme="minorHAnsi"/>
                <w:sz w:val="22"/>
                <w:szCs w:val="22"/>
                <w:lang w:val="en-AU"/>
              </w:rPr>
            </w:pPr>
            <w:r>
              <w:rPr>
                <w:rFonts w:asciiTheme="minorHAnsi" w:hAnsiTheme="minorHAnsi"/>
                <w:sz w:val="22"/>
                <w:szCs w:val="22"/>
              </w:rPr>
              <w:t>R</w:t>
            </w:r>
            <w:proofErr w:type="spellStart"/>
            <w:r w:rsidRPr="005E3075">
              <w:rPr>
                <w:rFonts w:asciiTheme="minorHAnsi" w:hAnsiTheme="minorHAnsi"/>
                <w:sz w:val="22"/>
                <w:szCs w:val="22"/>
                <w:lang w:val="en-AU"/>
              </w:rPr>
              <w:t>elaxation</w:t>
            </w:r>
            <w:proofErr w:type="spellEnd"/>
            <w:r w:rsidRPr="005E3075">
              <w:rPr>
                <w:rFonts w:asciiTheme="minorHAnsi" w:hAnsiTheme="minorHAnsi"/>
                <w:sz w:val="22"/>
                <w:szCs w:val="22"/>
                <w:lang w:val="en-AU"/>
              </w:rPr>
              <w:t xml:space="preserve">, contemplation, meditation, </w:t>
            </w:r>
            <w:r>
              <w:rPr>
                <w:rFonts w:asciiTheme="minorHAnsi" w:hAnsiTheme="minorHAnsi"/>
                <w:sz w:val="22"/>
                <w:szCs w:val="22"/>
                <w:lang w:val="en-AU"/>
              </w:rPr>
              <w:t xml:space="preserve">mindfulness, awareness, </w:t>
            </w:r>
            <w:r w:rsidRPr="005E3075">
              <w:rPr>
                <w:rFonts w:asciiTheme="minorHAnsi" w:hAnsiTheme="minorHAnsi"/>
                <w:sz w:val="22"/>
                <w:szCs w:val="22"/>
                <w:lang w:val="en-AU"/>
              </w:rPr>
              <w:t xml:space="preserve">reflection, prayer </w:t>
            </w:r>
          </w:p>
          <w:p w:rsidR="00652B19" w:rsidRPr="00056149" w:rsidRDefault="00652B19" w:rsidP="00DF3B72">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652B19" w:rsidRPr="00056149" w:rsidRDefault="00652B19">
            <w:pPr>
              <w:rPr>
                <w:rFonts w:asciiTheme="minorHAnsi" w:hAnsiTheme="minorHAnsi" w:cstheme="minorHAnsi"/>
                <w:b/>
                <w:sz w:val="20"/>
                <w:szCs w:val="20"/>
              </w:rPr>
            </w:pPr>
            <w:r w:rsidRPr="00056149">
              <w:rPr>
                <w:rFonts w:asciiTheme="minorHAnsi" w:hAnsiTheme="minorHAnsi" w:cstheme="minorHAnsi"/>
                <w:b/>
                <w:sz w:val="20"/>
                <w:szCs w:val="20"/>
              </w:rPr>
              <w:t>Australian Religious Perspective</w:t>
            </w:r>
          </w:p>
          <w:p w:rsidR="00652B19" w:rsidRPr="00056149" w:rsidRDefault="00082CB3">
            <w:pPr>
              <w:numPr>
                <w:ilvl w:val="0"/>
                <w:numId w:val="3"/>
              </w:numPr>
              <w:rPr>
                <w:rFonts w:asciiTheme="minorHAnsi" w:hAnsiTheme="minorHAnsi" w:cstheme="minorHAnsi"/>
                <w:sz w:val="20"/>
                <w:szCs w:val="20"/>
              </w:rPr>
            </w:pPr>
            <w:r>
              <w:rPr>
                <w:rFonts w:asciiTheme="minorHAnsi" w:hAnsiTheme="minorHAnsi" w:cstheme="minorHAnsi"/>
                <w:sz w:val="20"/>
                <w:szCs w:val="20"/>
              </w:rPr>
              <w:t>What insights are found within</w:t>
            </w:r>
            <w:r w:rsidR="00186A2F">
              <w:rPr>
                <w:rFonts w:asciiTheme="minorHAnsi" w:hAnsiTheme="minorHAnsi" w:cstheme="minorHAnsi"/>
                <w:sz w:val="20"/>
                <w:szCs w:val="20"/>
              </w:rPr>
              <w:t xml:space="preserve"> </w:t>
            </w:r>
            <w:r w:rsidR="00652B19" w:rsidRPr="00056149">
              <w:rPr>
                <w:rFonts w:asciiTheme="minorHAnsi" w:hAnsiTheme="minorHAnsi" w:cstheme="minorHAnsi"/>
                <w:sz w:val="20"/>
                <w:szCs w:val="20"/>
              </w:rPr>
              <w:t xml:space="preserve">Aboriginal </w:t>
            </w:r>
            <w:r w:rsidR="003F05D3">
              <w:rPr>
                <w:rFonts w:asciiTheme="minorHAnsi" w:hAnsiTheme="minorHAnsi" w:cstheme="minorHAnsi"/>
                <w:sz w:val="20"/>
                <w:szCs w:val="20"/>
              </w:rPr>
              <w:t>spiritual</w:t>
            </w:r>
            <w:r w:rsidR="00186A2F">
              <w:rPr>
                <w:rFonts w:asciiTheme="minorHAnsi" w:hAnsiTheme="minorHAnsi" w:cstheme="minorHAnsi"/>
                <w:sz w:val="20"/>
                <w:szCs w:val="20"/>
              </w:rPr>
              <w:t xml:space="preserve"> experience</w:t>
            </w:r>
            <w:r>
              <w:rPr>
                <w:rFonts w:asciiTheme="minorHAnsi" w:hAnsiTheme="minorHAnsi" w:cstheme="minorHAnsi"/>
                <w:sz w:val="20"/>
                <w:szCs w:val="20"/>
              </w:rPr>
              <w:t>?</w:t>
            </w:r>
          </w:p>
          <w:p w:rsidR="00186A2F" w:rsidRPr="00186A2F" w:rsidRDefault="00186A2F" w:rsidP="00186A2F">
            <w:pPr>
              <w:pStyle w:val="ListParagraph"/>
              <w:numPr>
                <w:ilvl w:val="0"/>
                <w:numId w:val="3"/>
              </w:numPr>
              <w:rPr>
                <w:rFonts w:asciiTheme="minorHAnsi" w:hAnsiTheme="minorHAnsi" w:cstheme="minorHAnsi"/>
                <w:b/>
                <w:sz w:val="20"/>
                <w:szCs w:val="20"/>
              </w:rPr>
            </w:pPr>
            <w:r>
              <w:rPr>
                <w:rFonts w:asciiTheme="minorHAnsi" w:hAnsiTheme="minorHAnsi"/>
                <w:sz w:val="22"/>
                <w:szCs w:val="22"/>
              </w:rPr>
              <w:t xml:space="preserve">What are the </w:t>
            </w:r>
            <w:r w:rsidRPr="00186A2F">
              <w:rPr>
                <w:rFonts w:asciiTheme="minorHAnsi" w:hAnsiTheme="minorHAnsi"/>
                <w:sz w:val="22"/>
                <w:szCs w:val="22"/>
              </w:rPr>
              <w:t>diverse range of spiritual opportunities and pathways</w:t>
            </w:r>
            <w:r>
              <w:rPr>
                <w:rFonts w:asciiTheme="minorHAnsi" w:hAnsiTheme="minorHAnsi"/>
                <w:sz w:val="22"/>
                <w:szCs w:val="22"/>
              </w:rPr>
              <w:t xml:space="preserve"> emerging</w:t>
            </w:r>
            <w:r w:rsidRPr="00186A2F">
              <w:rPr>
                <w:rFonts w:asciiTheme="minorHAnsi" w:hAnsiTheme="minorHAnsi"/>
                <w:sz w:val="22"/>
                <w:szCs w:val="22"/>
              </w:rPr>
              <w:t xml:space="preserve"> in </w:t>
            </w:r>
            <w:r>
              <w:rPr>
                <w:rFonts w:asciiTheme="minorHAnsi" w:hAnsiTheme="minorHAnsi"/>
                <w:sz w:val="22"/>
                <w:szCs w:val="22"/>
              </w:rPr>
              <w:t xml:space="preserve">Australian society </w:t>
            </w:r>
          </w:p>
          <w:p w:rsidR="00652B19" w:rsidRPr="00056149" w:rsidRDefault="00652B19">
            <w:pPr>
              <w:rPr>
                <w:rFonts w:asciiTheme="minorHAnsi" w:hAnsiTheme="minorHAnsi" w:cstheme="minorHAnsi"/>
                <w:b/>
                <w:sz w:val="20"/>
                <w:szCs w:val="20"/>
              </w:rPr>
            </w:pPr>
            <w:r w:rsidRPr="00056149">
              <w:rPr>
                <w:rFonts w:asciiTheme="minorHAnsi" w:hAnsiTheme="minorHAnsi" w:cstheme="minorHAnsi"/>
                <w:b/>
                <w:sz w:val="20"/>
                <w:szCs w:val="20"/>
              </w:rPr>
              <w:t>World Religions</w:t>
            </w:r>
          </w:p>
          <w:p w:rsidR="00652B19" w:rsidRPr="00056149" w:rsidRDefault="00652B19">
            <w:pPr>
              <w:numPr>
                <w:ilvl w:val="0"/>
                <w:numId w:val="3"/>
              </w:numPr>
              <w:rPr>
                <w:rFonts w:asciiTheme="minorHAnsi" w:hAnsiTheme="minorHAnsi" w:cstheme="minorHAnsi"/>
                <w:sz w:val="20"/>
                <w:szCs w:val="20"/>
              </w:rPr>
            </w:pPr>
            <w:r w:rsidRPr="00056149">
              <w:rPr>
                <w:rFonts w:asciiTheme="minorHAnsi" w:hAnsiTheme="minorHAnsi" w:cstheme="minorHAnsi"/>
                <w:sz w:val="20"/>
                <w:szCs w:val="20"/>
              </w:rPr>
              <w:t xml:space="preserve">In what ways do the </w:t>
            </w:r>
            <w:r w:rsidR="00082CB3">
              <w:rPr>
                <w:rFonts w:asciiTheme="minorHAnsi" w:hAnsiTheme="minorHAnsi" w:cstheme="minorHAnsi"/>
                <w:sz w:val="20"/>
                <w:szCs w:val="20"/>
              </w:rPr>
              <w:t xml:space="preserve">insights </w:t>
            </w:r>
            <w:r w:rsidR="00186A2F">
              <w:rPr>
                <w:rFonts w:asciiTheme="minorHAnsi" w:hAnsiTheme="minorHAnsi" w:cstheme="minorHAnsi"/>
                <w:sz w:val="20"/>
                <w:szCs w:val="20"/>
              </w:rPr>
              <w:t>Christian</w:t>
            </w:r>
            <w:r w:rsidR="00386D9A" w:rsidRPr="00056149">
              <w:rPr>
                <w:rFonts w:asciiTheme="minorHAnsi" w:hAnsiTheme="minorHAnsi" w:cstheme="minorHAnsi"/>
                <w:sz w:val="20"/>
                <w:szCs w:val="20"/>
              </w:rPr>
              <w:t xml:space="preserve"> &amp; Buddhist </w:t>
            </w:r>
            <w:r w:rsidR="00186A2F">
              <w:rPr>
                <w:rFonts w:asciiTheme="minorHAnsi" w:hAnsiTheme="minorHAnsi" w:cstheme="minorHAnsi"/>
                <w:sz w:val="20"/>
                <w:szCs w:val="20"/>
              </w:rPr>
              <w:t>writers</w:t>
            </w:r>
            <w:r w:rsidR="00386D9A" w:rsidRPr="00056149">
              <w:rPr>
                <w:rFonts w:asciiTheme="minorHAnsi" w:hAnsiTheme="minorHAnsi" w:cstheme="minorHAnsi"/>
                <w:sz w:val="20"/>
                <w:szCs w:val="20"/>
              </w:rPr>
              <w:t xml:space="preserve"> support</w:t>
            </w:r>
            <w:r w:rsidRPr="00056149">
              <w:rPr>
                <w:rFonts w:asciiTheme="minorHAnsi" w:hAnsiTheme="minorHAnsi" w:cstheme="minorHAnsi"/>
                <w:sz w:val="20"/>
                <w:szCs w:val="20"/>
              </w:rPr>
              <w:t xml:space="preserve"> </w:t>
            </w:r>
            <w:r w:rsidR="00186A2F">
              <w:rPr>
                <w:rFonts w:asciiTheme="minorHAnsi" w:hAnsiTheme="minorHAnsi" w:cstheme="minorHAnsi"/>
                <w:sz w:val="20"/>
                <w:szCs w:val="20"/>
              </w:rPr>
              <w:t>spiritual</w:t>
            </w:r>
            <w:r w:rsidRPr="00056149">
              <w:rPr>
                <w:rFonts w:asciiTheme="minorHAnsi" w:hAnsiTheme="minorHAnsi" w:cstheme="minorHAnsi"/>
                <w:sz w:val="20"/>
                <w:szCs w:val="20"/>
              </w:rPr>
              <w:t xml:space="preserve"> practices?</w:t>
            </w:r>
          </w:p>
          <w:p w:rsidR="00652B19" w:rsidRPr="00056149" w:rsidRDefault="00652B19">
            <w:pPr>
              <w:rPr>
                <w:rFonts w:asciiTheme="minorHAnsi" w:hAnsiTheme="minorHAnsi" w:cstheme="minorHAnsi"/>
                <w:b/>
                <w:sz w:val="20"/>
                <w:szCs w:val="20"/>
              </w:rPr>
            </w:pPr>
            <w:r w:rsidRPr="00056149">
              <w:rPr>
                <w:rFonts w:asciiTheme="minorHAnsi" w:hAnsiTheme="minorHAnsi" w:cstheme="minorHAnsi"/>
                <w:b/>
                <w:sz w:val="20"/>
                <w:szCs w:val="20"/>
              </w:rPr>
              <w:t>Nature &amp; Significance of Religion</w:t>
            </w:r>
          </w:p>
          <w:p w:rsidR="00186A2F" w:rsidRDefault="00652B19">
            <w:pPr>
              <w:numPr>
                <w:ilvl w:val="0"/>
                <w:numId w:val="3"/>
              </w:numPr>
              <w:rPr>
                <w:rFonts w:asciiTheme="minorHAnsi" w:hAnsiTheme="minorHAnsi" w:cstheme="minorHAnsi"/>
                <w:sz w:val="20"/>
                <w:szCs w:val="20"/>
              </w:rPr>
            </w:pPr>
            <w:r w:rsidRPr="00056149">
              <w:rPr>
                <w:rFonts w:asciiTheme="minorHAnsi" w:hAnsiTheme="minorHAnsi" w:cstheme="minorHAnsi"/>
                <w:sz w:val="20"/>
                <w:szCs w:val="20"/>
              </w:rPr>
              <w:t xml:space="preserve">What </w:t>
            </w:r>
            <w:r w:rsidR="00186A2F">
              <w:rPr>
                <w:rFonts w:asciiTheme="minorHAnsi" w:hAnsiTheme="minorHAnsi" w:cstheme="minorHAnsi"/>
                <w:sz w:val="20"/>
                <w:szCs w:val="20"/>
              </w:rPr>
              <w:t>is the relationship between spirituality and religion?</w:t>
            </w:r>
          </w:p>
          <w:p w:rsidR="00652B19" w:rsidRPr="00056149" w:rsidRDefault="00652B19">
            <w:pPr>
              <w:numPr>
                <w:ilvl w:val="0"/>
                <w:numId w:val="3"/>
              </w:numPr>
              <w:rPr>
                <w:rFonts w:asciiTheme="minorHAnsi" w:hAnsiTheme="minorHAnsi" w:cstheme="minorHAnsi"/>
                <w:sz w:val="20"/>
                <w:szCs w:val="20"/>
              </w:rPr>
            </w:pPr>
            <w:r w:rsidRPr="00056149">
              <w:rPr>
                <w:rFonts w:asciiTheme="minorHAnsi" w:hAnsiTheme="minorHAnsi" w:cstheme="minorHAnsi"/>
                <w:sz w:val="20"/>
                <w:szCs w:val="20"/>
              </w:rPr>
              <w:t xml:space="preserve">How is action informed by </w:t>
            </w:r>
            <w:r w:rsidR="00186A2F">
              <w:rPr>
                <w:rFonts w:asciiTheme="minorHAnsi" w:hAnsiTheme="minorHAnsi" w:cstheme="minorHAnsi"/>
                <w:sz w:val="20"/>
                <w:szCs w:val="20"/>
              </w:rPr>
              <w:t>spirituality</w:t>
            </w:r>
            <w:r w:rsidRPr="00056149">
              <w:rPr>
                <w:rFonts w:asciiTheme="minorHAnsi" w:hAnsiTheme="minorHAnsi" w:cstheme="minorHAnsi"/>
                <w:sz w:val="20"/>
                <w:szCs w:val="20"/>
              </w:rPr>
              <w:t>?</w:t>
            </w:r>
          </w:p>
          <w:p w:rsidR="00652B19" w:rsidRPr="00056149" w:rsidRDefault="00652B19">
            <w:pPr>
              <w:ind w:left="36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386D9A" w:rsidRPr="00056149" w:rsidRDefault="00386D9A" w:rsidP="00386D9A">
            <w:pPr>
              <w:rPr>
                <w:rFonts w:asciiTheme="minorHAnsi" w:hAnsiTheme="minorHAnsi" w:cstheme="minorHAnsi"/>
                <w:sz w:val="20"/>
                <w:szCs w:val="20"/>
              </w:rPr>
            </w:pPr>
          </w:p>
          <w:p w:rsidR="00386D9A" w:rsidRPr="00056149" w:rsidRDefault="00386D9A" w:rsidP="00386D9A">
            <w:pPr>
              <w:rPr>
                <w:rFonts w:asciiTheme="minorHAnsi" w:hAnsiTheme="minorHAnsi" w:cstheme="minorHAnsi"/>
                <w:sz w:val="20"/>
                <w:szCs w:val="20"/>
              </w:rPr>
            </w:pPr>
          </w:p>
          <w:p w:rsidR="00386D9A" w:rsidRPr="00056149" w:rsidRDefault="00386D9A" w:rsidP="00386D9A">
            <w:pPr>
              <w:rPr>
                <w:rFonts w:asciiTheme="minorHAnsi" w:hAnsiTheme="minorHAnsi" w:cstheme="minorHAnsi"/>
                <w:sz w:val="20"/>
                <w:szCs w:val="20"/>
              </w:rPr>
            </w:pPr>
            <w:r w:rsidRPr="00056149">
              <w:rPr>
                <w:rFonts w:asciiTheme="minorHAnsi" w:hAnsiTheme="minorHAnsi" w:cstheme="minorHAnsi"/>
                <w:i/>
                <w:sz w:val="20"/>
                <w:szCs w:val="20"/>
              </w:rPr>
              <w:t>Extended Written Response Research Assignment</w:t>
            </w:r>
            <w:r w:rsidRPr="00056149">
              <w:rPr>
                <w:rFonts w:asciiTheme="minorHAnsi" w:hAnsiTheme="minorHAnsi" w:cstheme="minorHAnsi"/>
                <w:sz w:val="20"/>
                <w:szCs w:val="20"/>
              </w:rPr>
              <w:t>:</w:t>
            </w:r>
          </w:p>
          <w:p w:rsidR="00386D9A" w:rsidRPr="00056149" w:rsidRDefault="00386D9A" w:rsidP="00386D9A">
            <w:pPr>
              <w:rPr>
                <w:rFonts w:asciiTheme="minorHAnsi" w:hAnsiTheme="minorHAnsi" w:cstheme="minorHAnsi"/>
                <w:sz w:val="20"/>
                <w:szCs w:val="20"/>
              </w:rPr>
            </w:pPr>
            <w:r w:rsidRPr="00056149">
              <w:rPr>
                <w:rFonts w:asciiTheme="minorHAnsi" w:hAnsiTheme="minorHAnsi" w:cstheme="minorHAnsi"/>
                <w:sz w:val="20"/>
                <w:szCs w:val="20"/>
              </w:rPr>
              <w:t xml:space="preserve"> (1000-1200 words) over 4-6 weeks</w:t>
            </w:r>
          </w:p>
          <w:p w:rsidR="00386D9A" w:rsidRPr="00056149" w:rsidRDefault="00386D9A" w:rsidP="00386D9A">
            <w:pPr>
              <w:rPr>
                <w:rFonts w:asciiTheme="minorHAnsi" w:hAnsiTheme="minorHAnsi" w:cstheme="minorHAnsi"/>
                <w:sz w:val="20"/>
                <w:szCs w:val="20"/>
              </w:rPr>
            </w:pPr>
            <w:r w:rsidRPr="00056149">
              <w:rPr>
                <w:rFonts w:asciiTheme="minorHAnsi" w:hAnsiTheme="minorHAnsi" w:cstheme="minorHAnsi"/>
                <w:sz w:val="20"/>
                <w:szCs w:val="20"/>
              </w:rPr>
              <w:t>Criterion 1,2,3</w:t>
            </w:r>
          </w:p>
          <w:p w:rsidR="00386D9A" w:rsidRPr="00056149" w:rsidRDefault="00386D9A" w:rsidP="00386D9A">
            <w:pPr>
              <w:rPr>
                <w:rFonts w:asciiTheme="minorHAnsi" w:hAnsiTheme="minorHAnsi" w:cstheme="minorHAnsi"/>
                <w:sz w:val="20"/>
                <w:szCs w:val="20"/>
              </w:rPr>
            </w:pPr>
            <w:r w:rsidRPr="00056149">
              <w:rPr>
                <w:rFonts w:asciiTheme="minorHAnsi" w:hAnsiTheme="minorHAnsi" w:cstheme="minorHAnsi"/>
                <w:sz w:val="20"/>
                <w:szCs w:val="20"/>
              </w:rPr>
              <w:t>(Formative)</w:t>
            </w:r>
          </w:p>
          <w:p w:rsidR="00652B19" w:rsidRPr="00056149" w:rsidRDefault="00652B19">
            <w:pPr>
              <w:rPr>
                <w:rFonts w:asciiTheme="minorHAnsi" w:hAnsiTheme="minorHAnsi" w:cstheme="minorHAnsi"/>
                <w:sz w:val="20"/>
                <w:szCs w:val="20"/>
              </w:rPr>
            </w:pPr>
          </w:p>
        </w:tc>
      </w:tr>
    </w:tbl>
    <w:p w:rsidR="00652B19" w:rsidRDefault="00652B19" w:rsidP="00652B19">
      <w:pPr>
        <w:rPr>
          <w:rFonts w:asciiTheme="minorHAnsi" w:hAnsiTheme="minorHAnsi" w:cstheme="minorHAnsi"/>
        </w:rPr>
      </w:pPr>
    </w:p>
    <w:p w:rsidR="00607CC0" w:rsidRDefault="00607CC0" w:rsidP="00652B19">
      <w:pPr>
        <w:rPr>
          <w:rFonts w:asciiTheme="minorHAnsi" w:hAnsiTheme="minorHAnsi" w:cstheme="minorHAnsi"/>
        </w:rPr>
      </w:pPr>
    </w:p>
    <w:p w:rsidR="00607CC0" w:rsidRDefault="00607CC0" w:rsidP="00652B19">
      <w:pPr>
        <w:rPr>
          <w:rFonts w:asciiTheme="minorHAnsi" w:hAnsiTheme="minorHAnsi" w:cstheme="minorHAnsi"/>
        </w:rPr>
      </w:pPr>
    </w:p>
    <w:p w:rsidR="00607CC0" w:rsidRDefault="00607CC0" w:rsidP="00652B19">
      <w:pPr>
        <w:rPr>
          <w:rFonts w:asciiTheme="minorHAnsi" w:hAnsiTheme="minorHAnsi" w:cstheme="minorHAnsi"/>
        </w:rPr>
      </w:pPr>
    </w:p>
    <w:p w:rsidR="00607CC0" w:rsidRDefault="00607CC0" w:rsidP="00652B19">
      <w:pPr>
        <w:rPr>
          <w:rFonts w:asciiTheme="minorHAnsi" w:hAnsiTheme="minorHAnsi" w:cstheme="minorHAnsi"/>
        </w:rPr>
      </w:pPr>
    </w:p>
    <w:p w:rsidR="00607CC0" w:rsidRDefault="00607CC0" w:rsidP="00652B19">
      <w:pPr>
        <w:rPr>
          <w:rFonts w:asciiTheme="minorHAnsi" w:hAnsiTheme="minorHAnsi" w:cstheme="minorHAnsi"/>
        </w:rPr>
      </w:pPr>
    </w:p>
    <w:p w:rsidR="003E70E4" w:rsidRDefault="003E70E4" w:rsidP="00652B19">
      <w:pPr>
        <w:rPr>
          <w:rFonts w:asciiTheme="minorHAnsi" w:hAnsiTheme="minorHAnsi" w:cstheme="minorHAnsi"/>
        </w:rPr>
      </w:pPr>
    </w:p>
    <w:p w:rsidR="00607CC0" w:rsidRDefault="00607CC0" w:rsidP="00652B19">
      <w:pPr>
        <w:rPr>
          <w:rFonts w:asciiTheme="minorHAnsi" w:hAnsiTheme="minorHAnsi" w:cstheme="minorHAnsi"/>
        </w:rPr>
      </w:pPr>
    </w:p>
    <w:p w:rsidR="00607CC0" w:rsidRDefault="00607CC0" w:rsidP="00652B19">
      <w:pPr>
        <w:rPr>
          <w:rFonts w:asciiTheme="minorHAnsi" w:hAnsiTheme="minorHAnsi" w:cstheme="minorHAnsi"/>
        </w:rPr>
      </w:pPr>
    </w:p>
    <w:p w:rsidR="00607CC0" w:rsidRDefault="00607CC0" w:rsidP="00652B19">
      <w:pPr>
        <w:rPr>
          <w:rFonts w:asciiTheme="minorHAnsi" w:hAnsiTheme="minorHAnsi" w:cstheme="minorHAnsi"/>
        </w:rPr>
      </w:pPr>
    </w:p>
    <w:p w:rsidR="00607CC0" w:rsidRPr="003E3251" w:rsidRDefault="00607CC0" w:rsidP="00652B19">
      <w:pPr>
        <w:rPr>
          <w:rFonts w:asciiTheme="minorHAnsi" w:hAnsiTheme="minorHAnsi" w:cstheme="minorHAnsi"/>
          <w:b/>
        </w:rPr>
      </w:pPr>
      <w:r w:rsidRPr="003E3251">
        <w:rPr>
          <w:rFonts w:asciiTheme="minorHAnsi" w:hAnsiTheme="minorHAnsi" w:cstheme="minorHAnsi"/>
          <w:b/>
        </w:rPr>
        <w:lastRenderedPageBreak/>
        <w:t>ASSESSMENT PLAN</w:t>
      </w:r>
    </w:p>
    <w:tbl>
      <w:tblPr>
        <w:tblStyle w:val="TableGrid"/>
        <w:tblW w:w="0" w:type="auto"/>
        <w:tblLook w:val="04A0" w:firstRow="1" w:lastRow="0" w:firstColumn="1" w:lastColumn="0" w:noHBand="0" w:noVBand="1"/>
      </w:tblPr>
      <w:tblGrid>
        <w:gridCol w:w="675"/>
        <w:gridCol w:w="4253"/>
        <w:gridCol w:w="3685"/>
        <w:gridCol w:w="1276"/>
        <w:gridCol w:w="3287"/>
      </w:tblGrid>
      <w:tr w:rsidR="00607CC0" w:rsidTr="00607CC0">
        <w:tc>
          <w:tcPr>
            <w:tcW w:w="675" w:type="dxa"/>
          </w:tcPr>
          <w:p w:rsidR="00607CC0" w:rsidRDefault="00607CC0" w:rsidP="00652B19">
            <w:pPr>
              <w:rPr>
                <w:rFonts w:asciiTheme="minorHAnsi" w:hAnsiTheme="minorHAnsi" w:cstheme="minorHAnsi"/>
              </w:rPr>
            </w:pPr>
            <w:r>
              <w:rPr>
                <w:rFonts w:asciiTheme="minorHAnsi" w:hAnsiTheme="minorHAnsi" w:cstheme="minorHAnsi"/>
              </w:rPr>
              <w:t>SEM</w:t>
            </w:r>
          </w:p>
        </w:tc>
        <w:tc>
          <w:tcPr>
            <w:tcW w:w="4253" w:type="dxa"/>
          </w:tcPr>
          <w:p w:rsidR="00607CC0" w:rsidRDefault="00607CC0" w:rsidP="00652B19">
            <w:pPr>
              <w:rPr>
                <w:rFonts w:asciiTheme="minorHAnsi" w:hAnsiTheme="minorHAnsi" w:cstheme="minorHAnsi"/>
              </w:rPr>
            </w:pPr>
            <w:r>
              <w:rPr>
                <w:rFonts w:asciiTheme="minorHAnsi" w:hAnsiTheme="minorHAnsi" w:cstheme="minorHAnsi"/>
              </w:rPr>
              <w:t>TECHNIQUE</w:t>
            </w:r>
          </w:p>
        </w:tc>
        <w:tc>
          <w:tcPr>
            <w:tcW w:w="3685" w:type="dxa"/>
          </w:tcPr>
          <w:p w:rsidR="00607CC0" w:rsidRDefault="00607CC0" w:rsidP="00652B19">
            <w:pPr>
              <w:rPr>
                <w:rFonts w:asciiTheme="minorHAnsi" w:hAnsiTheme="minorHAnsi" w:cstheme="minorHAnsi"/>
              </w:rPr>
            </w:pPr>
            <w:r>
              <w:rPr>
                <w:rFonts w:asciiTheme="minorHAnsi" w:hAnsiTheme="minorHAnsi" w:cstheme="minorHAnsi"/>
              </w:rPr>
              <w:t>INSTRUMENT</w:t>
            </w:r>
          </w:p>
        </w:tc>
        <w:tc>
          <w:tcPr>
            <w:tcW w:w="1276" w:type="dxa"/>
          </w:tcPr>
          <w:p w:rsidR="00607CC0" w:rsidRDefault="00607CC0" w:rsidP="00652B19">
            <w:pPr>
              <w:rPr>
                <w:rFonts w:asciiTheme="minorHAnsi" w:hAnsiTheme="minorHAnsi" w:cstheme="minorHAnsi"/>
              </w:rPr>
            </w:pPr>
            <w:r>
              <w:rPr>
                <w:rFonts w:asciiTheme="minorHAnsi" w:hAnsiTheme="minorHAnsi" w:cstheme="minorHAnsi"/>
              </w:rPr>
              <w:t>CRITERIA</w:t>
            </w:r>
          </w:p>
        </w:tc>
        <w:tc>
          <w:tcPr>
            <w:tcW w:w="3287" w:type="dxa"/>
          </w:tcPr>
          <w:p w:rsidR="00607CC0" w:rsidRDefault="00607CC0" w:rsidP="00652B19">
            <w:pPr>
              <w:rPr>
                <w:rFonts w:asciiTheme="minorHAnsi" w:hAnsiTheme="minorHAnsi" w:cstheme="minorHAnsi"/>
              </w:rPr>
            </w:pPr>
            <w:r>
              <w:rPr>
                <w:rFonts w:asciiTheme="minorHAnsi" w:hAnsiTheme="minorHAnsi" w:cstheme="minorHAnsi"/>
              </w:rPr>
              <w:t>CONDITIONS OF ASSESSMENT</w:t>
            </w:r>
          </w:p>
        </w:tc>
      </w:tr>
      <w:tr w:rsidR="00607CC0" w:rsidTr="00607CC0">
        <w:tc>
          <w:tcPr>
            <w:tcW w:w="675" w:type="dxa"/>
          </w:tcPr>
          <w:p w:rsidR="00607CC0" w:rsidRDefault="00607CC0" w:rsidP="00652B19">
            <w:pPr>
              <w:rPr>
                <w:rFonts w:asciiTheme="minorHAnsi" w:hAnsiTheme="minorHAnsi" w:cstheme="minorHAnsi"/>
              </w:rPr>
            </w:pPr>
            <w:r>
              <w:rPr>
                <w:rFonts w:asciiTheme="minorHAnsi" w:hAnsiTheme="minorHAnsi" w:cstheme="minorHAnsi"/>
              </w:rPr>
              <w:t>1</w:t>
            </w:r>
          </w:p>
        </w:tc>
        <w:tc>
          <w:tcPr>
            <w:tcW w:w="4253" w:type="dxa"/>
          </w:tcPr>
          <w:p w:rsidR="00607CC0" w:rsidRPr="00BA4358" w:rsidRDefault="00607CC0" w:rsidP="00652B19">
            <w:pPr>
              <w:rPr>
                <w:rFonts w:asciiTheme="minorHAnsi" w:hAnsiTheme="minorHAnsi" w:cstheme="minorHAnsi"/>
                <w:b/>
                <w:sz w:val="22"/>
                <w:szCs w:val="22"/>
              </w:rPr>
            </w:pPr>
            <w:r w:rsidRPr="00BA4358">
              <w:rPr>
                <w:rFonts w:asciiTheme="minorHAnsi" w:hAnsiTheme="minorHAnsi" w:cstheme="minorHAnsi"/>
                <w:b/>
                <w:sz w:val="22"/>
                <w:szCs w:val="22"/>
              </w:rPr>
              <w:t>Multimodal</w:t>
            </w:r>
            <w:r w:rsidR="006C5C6B" w:rsidRPr="00BA4358">
              <w:rPr>
                <w:rFonts w:asciiTheme="minorHAnsi" w:hAnsiTheme="minorHAnsi" w:cstheme="minorHAnsi"/>
                <w:b/>
                <w:sz w:val="22"/>
                <w:szCs w:val="22"/>
              </w:rPr>
              <w:t xml:space="preserve"> Presentation</w:t>
            </w:r>
          </w:p>
          <w:p w:rsidR="006C5C6B" w:rsidRPr="00BA4358" w:rsidRDefault="006C5C6B" w:rsidP="00652B19">
            <w:pPr>
              <w:rPr>
                <w:rFonts w:asciiTheme="minorHAnsi" w:hAnsiTheme="minorHAnsi" w:cstheme="minorHAnsi"/>
                <w:b/>
                <w:sz w:val="22"/>
                <w:szCs w:val="22"/>
              </w:rPr>
            </w:pPr>
          </w:p>
          <w:p w:rsidR="001505B1" w:rsidRPr="00BA4358" w:rsidRDefault="001505B1" w:rsidP="00652B19">
            <w:pPr>
              <w:rPr>
                <w:rFonts w:asciiTheme="minorHAnsi" w:hAnsiTheme="minorHAnsi" w:cstheme="minorHAnsi"/>
                <w:b/>
                <w:sz w:val="22"/>
                <w:szCs w:val="22"/>
              </w:rPr>
            </w:pPr>
          </w:p>
          <w:p w:rsidR="00607CC0" w:rsidRPr="00BA4358" w:rsidRDefault="00607CC0" w:rsidP="00652B19">
            <w:pPr>
              <w:rPr>
                <w:rFonts w:asciiTheme="minorHAnsi" w:hAnsiTheme="minorHAnsi" w:cstheme="minorHAnsi"/>
                <w:b/>
                <w:sz w:val="22"/>
                <w:szCs w:val="22"/>
              </w:rPr>
            </w:pPr>
            <w:r w:rsidRPr="00BA4358">
              <w:rPr>
                <w:rFonts w:asciiTheme="minorHAnsi" w:hAnsiTheme="minorHAnsi" w:cstheme="minorHAnsi"/>
                <w:b/>
                <w:sz w:val="22"/>
                <w:szCs w:val="22"/>
              </w:rPr>
              <w:t>Short Response</w:t>
            </w:r>
            <w:r w:rsidR="006C5C6B" w:rsidRPr="00BA4358">
              <w:rPr>
                <w:rFonts w:asciiTheme="minorHAnsi" w:hAnsiTheme="minorHAnsi" w:cstheme="minorHAnsi"/>
                <w:b/>
                <w:sz w:val="22"/>
                <w:szCs w:val="22"/>
              </w:rPr>
              <w:t xml:space="preserve"> </w:t>
            </w:r>
          </w:p>
          <w:p w:rsidR="001505B1" w:rsidRPr="00BA4358" w:rsidRDefault="001505B1" w:rsidP="00652B19">
            <w:pPr>
              <w:rPr>
                <w:rFonts w:asciiTheme="minorHAnsi" w:hAnsiTheme="minorHAnsi" w:cstheme="minorHAnsi"/>
                <w:b/>
                <w:sz w:val="22"/>
                <w:szCs w:val="22"/>
              </w:rPr>
            </w:pPr>
          </w:p>
          <w:p w:rsidR="001505B1" w:rsidRPr="00BA4358" w:rsidRDefault="001505B1" w:rsidP="00652B19">
            <w:pPr>
              <w:rPr>
                <w:rFonts w:asciiTheme="minorHAnsi" w:hAnsiTheme="minorHAnsi" w:cstheme="minorHAnsi"/>
                <w:b/>
                <w:sz w:val="22"/>
                <w:szCs w:val="22"/>
              </w:rPr>
            </w:pPr>
          </w:p>
          <w:p w:rsidR="00607CC0" w:rsidRPr="00BA4358" w:rsidRDefault="00607CC0" w:rsidP="00652B19">
            <w:pPr>
              <w:rPr>
                <w:rFonts w:asciiTheme="minorHAnsi" w:hAnsiTheme="minorHAnsi" w:cstheme="minorHAnsi"/>
                <w:b/>
                <w:sz w:val="22"/>
                <w:szCs w:val="22"/>
              </w:rPr>
            </w:pPr>
            <w:r w:rsidRPr="00BA4358">
              <w:rPr>
                <w:rFonts w:asciiTheme="minorHAnsi" w:hAnsiTheme="minorHAnsi" w:cstheme="minorHAnsi"/>
                <w:b/>
                <w:sz w:val="22"/>
                <w:szCs w:val="22"/>
              </w:rPr>
              <w:t>Extended Written Response</w:t>
            </w:r>
          </w:p>
        </w:tc>
        <w:tc>
          <w:tcPr>
            <w:tcW w:w="3685" w:type="dxa"/>
          </w:tcPr>
          <w:p w:rsidR="006C5C6B" w:rsidRPr="001505B1" w:rsidRDefault="006C5C6B" w:rsidP="00652B19">
            <w:pPr>
              <w:rPr>
                <w:rFonts w:asciiTheme="minorHAnsi" w:hAnsiTheme="minorHAnsi" w:cstheme="minorHAnsi"/>
                <w:i/>
                <w:sz w:val="22"/>
                <w:szCs w:val="22"/>
              </w:rPr>
            </w:pPr>
            <w:r w:rsidRPr="001505B1">
              <w:rPr>
                <w:rFonts w:asciiTheme="minorHAnsi" w:hAnsiTheme="minorHAnsi" w:cstheme="minorHAnsi"/>
                <w:i/>
                <w:sz w:val="22"/>
                <w:szCs w:val="22"/>
              </w:rPr>
              <w:t>Variety of methods based on ethnographic investigation</w:t>
            </w:r>
          </w:p>
          <w:p w:rsidR="001505B1" w:rsidRPr="001505B1" w:rsidRDefault="001505B1" w:rsidP="00652B19">
            <w:pPr>
              <w:rPr>
                <w:rFonts w:asciiTheme="minorHAnsi" w:hAnsiTheme="minorHAnsi" w:cstheme="minorHAnsi"/>
                <w:i/>
                <w:sz w:val="22"/>
                <w:szCs w:val="22"/>
              </w:rPr>
            </w:pPr>
          </w:p>
          <w:p w:rsidR="00607CC0" w:rsidRPr="001505B1" w:rsidRDefault="006C5C6B" w:rsidP="00652B19">
            <w:pPr>
              <w:rPr>
                <w:rFonts w:asciiTheme="minorHAnsi" w:hAnsiTheme="minorHAnsi" w:cstheme="minorHAnsi"/>
                <w:i/>
                <w:sz w:val="22"/>
                <w:szCs w:val="22"/>
              </w:rPr>
            </w:pPr>
            <w:r w:rsidRPr="001505B1">
              <w:rPr>
                <w:rFonts w:asciiTheme="minorHAnsi" w:hAnsiTheme="minorHAnsi" w:cstheme="minorHAnsi"/>
                <w:i/>
                <w:sz w:val="22"/>
                <w:szCs w:val="22"/>
              </w:rPr>
              <w:t>Exam</w:t>
            </w:r>
          </w:p>
          <w:p w:rsidR="001505B1" w:rsidRPr="001505B1" w:rsidRDefault="001505B1" w:rsidP="00652B19">
            <w:pPr>
              <w:rPr>
                <w:rFonts w:asciiTheme="minorHAnsi" w:hAnsiTheme="minorHAnsi" w:cstheme="minorHAnsi"/>
                <w:i/>
                <w:sz w:val="22"/>
                <w:szCs w:val="22"/>
              </w:rPr>
            </w:pPr>
          </w:p>
          <w:p w:rsidR="001505B1" w:rsidRPr="001505B1" w:rsidRDefault="001505B1" w:rsidP="00652B19">
            <w:pPr>
              <w:rPr>
                <w:rFonts w:asciiTheme="minorHAnsi" w:hAnsiTheme="minorHAnsi" w:cstheme="minorHAnsi"/>
                <w:i/>
                <w:sz w:val="22"/>
                <w:szCs w:val="22"/>
              </w:rPr>
            </w:pPr>
          </w:p>
          <w:p w:rsidR="006C5C6B" w:rsidRPr="001505B1" w:rsidRDefault="006C5C6B" w:rsidP="00652B19">
            <w:pPr>
              <w:rPr>
                <w:rFonts w:asciiTheme="minorHAnsi" w:hAnsiTheme="minorHAnsi" w:cstheme="minorHAnsi"/>
                <w:i/>
                <w:sz w:val="22"/>
                <w:szCs w:val="22"/>
              </w:rPr>
            </w:pPr>
            <w:r w:rsidRPr="001505B1">
              <w:rPr>
                <w:rFonts w:asciiTheme="minorHAnsi" w:hAnsiTheme="minorHAnsi" w:cstheme="minorHAnsi"/>
                <w:i/>
                <w:sz w:val="22"/>
                <w:szCs w:val="22"/>
              </w:rPr>
              <w:t>Report</w:t>
            </w:r>
          </w:p>
        </w:tc>
        <w:tc>
          <w:tcPr>
            <w:tcW w:w="1276" w:type="dxa"/>
          </w:tcPr>
          <w:p w:rsidR="00607CC0" w:rsidRPr="001505B1" w:rsidRDefault="006C5C6B" w:rsidP="00652B19">
            <w:pPr>
              <w:rPr>
                <w:rFonts w:asciiTheme="minorHAnsi" w:hAnsiTheme="minorHAnsi" w:cstheme="minorHAnsi"/>
                <w:sz w:val="22"/>
                <w:szCs w:val="22"/>
              </w:rPr>
            </w:pPr>
            <w:r w:rsidRPr="001505B1">
              <w:rPr>
                <w:rFonts w:asciiTheme="minorHAnsi" w:hAnsiTheme="minorHAnsi" w:cstheme="minorHAnsi"/>
                <w:sz w:val="22"/>
                <w:szCs w:val="22"/>
              </w:rPr>
              <w:t>1,2,3</w:t>
            </w:r>
          </w:p>
          <w:p w:rsidR="006C5C6B" w:rsidRDefault="006C5C6B" w:rsidP="00652B19">
            <w:pPr>
              <w:rPr>
                <w:rFonts w:asciiTheme="minorHAnsi" w:hAnsiTheme="minorHAnsi" w:cstheme="minorHAnsi"/>
                <w:sz w:val="22"/>
                <w:szCs w:val="22"/>
              </w:rPr>
            </w:pPr>
          </w:p>
          <w:p w:rsidR="003E3251" w:rsidRDefault="003E3251" w:rsidP="00652B19">
            <w:pPr>
              <w:rPr>
                <w:rFonts w:asciiTheme="minorHAnsi" w:hAnsiTheme="minorHAnsi" w:cstheme="minorHAnsi"/>
                <w:sz w:val="22"/>
                <w:szCs w:val="22"/>
              </w:rPr>
            </w:pPr>
          </w:p>
          <w:p w:rsidR="003E3251" w:rsidRPr="001505B1" w:rsidRDefault="003E3251" w:rsidP="00652B19">
            <w:pPr>
              <w:rPr>
                <w:rFonts w:asciiTheme="minorHAnsi" w:hAnsiTheme="minorHAnsi" w:cstheme="minorHAnsi"/>
                <w:sz w:val="22"/>
                <w:szCs w:val="22"/>
              </w:rPr>
            </w:pPr>
          </w:p>
          <w:p w:rsidR="006C5C6B" w:rsidRDefault="006C5C6B" w:rsidP="00652B19">
            <w:pPr>
              <w:rPr>
                <w:rFonts w:asciiTheme="minorHAnsi" w:hAnsiTheme="minorHAnsi" w:cstheme="minorHAnsi"/>
                <w:sz w:val="22"/>
                <w:szCs w:val="22"/>
              </w:rPr>
            </w:pPr>
            <w:r w:rsidRPr="001505B1">
              <w:rPr>
                <w:rFonts w:asciiTheme="minorHAnsi" w:hAnsiTheme="minorHAnsi" w:cstheme="minorHAnsi"/>
                <w:sz w:val="22"/>
                <w:szCs w:val="22"/>
              </w:rPr>
              <w:t>1,2,3</w:t>
            </w:r>
          </w:p>
          <w:p w:rsidR="003E3251" w:rsidRDefault="003E3251" w:rsidP="00652B19">
            <w:pPr>
              <w:rPr>
                <w:rFonts w:asciiTheme="minorHAnsi" w:hAnsiTheme="minorHAnsi" w:cstheme="minorHAnsi"/>
                <w:sz w:val="22"/>
                <w:szCs w:val="22"/>
              </w:rPr>
            </w:pPr>
          </w:p>
          <w:p w:rsidR="003E3251" w:rsidRPr="001505B1" w:rsidRDefault="003E3251" w:rsidP="00652B19">
            <w:pPr>
              <w:rPr>
                <w:rFonts w:asciiTheme="minorHAnsi" w:hAnsiTheme="minorHAnsi" w:cstheme="minorHAnsi"/>
                <w:sz w:val="22"/>
                <w:szCs w:val="22"/>
              </w:rPr>
            </w:pPr>
          </w:p>
          <w:p w:rsidR="006C5C6B" w:rsidRPr="001505B1" w:rsidRDefault="006C5C6B" w:rsidP="00652B19">
            <w:pPr>
              <w:rPr>
                <w:rFonts w:asciiTheme="minorHAnsi" w:hAnsiTheme="minorHAnsi" w:cstheme="minorHAnsi"/>
                <w:sz w:val="22"/>
                <w:szCs w:val="22"/>
              </w:rPr>
            </w:pPr>
            <w:r w:rsidRPr="001505B1">
              <w:rPr>
                <w:rFonts w:asciiTheme="minorHAnsi" w:hAnsiTheme="minorHAnsi" w:cstheme="minorHAnsi"/>
                <w:sz w:val="22"/>
                <w:szCs w:val="22"/>
              </w:rPr>
              <w:t>1,2,3</w:t>
            </w:r>
          </w:p>
        </w:tc>
        <w:tc>
          <w:tcPr>
            <w:tcW w:w="3287" w:type="dxa"/>
          </w:tcPr>
          <w:p w:rsidR="006C5C6B" w:rsidRPr="001505B1" w:rsidRDefault="006C5C6B" w:rsidP="006C5C6B">
            <w:pPr>
              <w:rPr>
                <w:rFonts w:asciiTheme="minorHAnsi" w:hAnsiTheme="minorHAnsi" w:cstheme="minorHAnsi"/>
                <w:sz w:val="22"/>
                <w:szCs w:val="22"/>
              </w:rPr>
            </w:pPr>
            <w:r w:rsidRPr="001505B1">
              <w:rPr>
                <w:rFonts w:asciiTheme="minorHAnsi" w:hAnsiTheme="minorHAnsi" w:cstheme="minorHAnsi"/>
                <w:sz w:val="22"/>
                <w:szCs w:val="22"/>
              </w:rPr>
              <w:t>5-7 minutes</w:t>
            </w:r>
            <w:r w:rsidR="003E3251">
              <w:rPr>
                <w:rFonts w:asciiTheme="minorHAnsi" w:hAnsiTheme="minorHAnsi" w:cstheme="minorHAnsi"/>
                <w:sz w:val="22"/>
                <w:szCs w:val="22"/>
              </w:rPr>
              <w:t xml:space="preserve">; </w:t>
            </w:r>
            <w:r w:rsidRPr="001505B1">
              <w:rPr>
                <w:rFonts w:asciiTheme="minorHAnsi" w:hAnsiTheme="minorHAnsi" w:cstheme="minorHAnsi"/>
                <w:sz w:val="22"/>
                <w:szCs w:val="22"/>
              </w:rPr>
              <w:t>4-</w:t>
            </w:r>
            <w:r w:rsidR="003E3251">
              <w:rPr>
                <w:rFonts w:asciiTheme="minorHAnsi" w:hAnsiTheme="minorHAnsi" w:cstheme="minorHAnsi"/>
                <w:sz w:val="22"/>
                <w:szCs w:val="22"/>
              </w:rPr>
              <w:t xml:space="preserve">6 </w:t>
            </w:r>
            <w:proofErr w:type="spellStart"/>
            <w:r w:rsidR="003E3251">
              <w:rPr>
                <w:rFonts w:asciiTheme="minorHAnsi" w:hAnsiTheme="minorHAnsi" w:cstheme="minorHAnsi"/>
                <w:sz w:val="22"/>
                <w:szCs w:val="22"/>
              </w:rPr>
              <w:t>w</w:t>
            </w:r>
            <w:r w:rsidRPr="001505B1">
              <w:rPr>
                <w:rFonts w:asciiTheme="minorHAnsi" w:hAnsiTheme="minorHAnsi" w:cstheme="minorHAnsi"/>
                <w:sz w:val="22"/>
                <w:szCs w:val="22"/>
              </w:rPr>
              <w:t>ks</w:t>
            </w:r>
            <w:proofErr w:type="spellEnd"/>
            <w:r w:rsidRPr="001505B1">
              <w:rPr>
                <w:rFonts w:asciiTheme="minorHAnsi" w:hAnsiTheme="minorHAnsi" w:cstheme="minorHAnsi"/>
                <w:sz w:val="22"/>
                <w:szCs w:val="22"/>
              </w:rPr>
              <w:t xml:space="preserve"> notice</w:t>
            </w:r>
            <w:r w:rsidR="003E3251">
              <w:rPr>
                <w:rFonts w:asciiTheme="minorHAnsi" w:hAnsiTheme="minorHAnsi" w:cstheme="minorHAnsi"/>
                <w:sz w:val="22"/>
                <w:szCs w:val="22"/>
              </w:rPr>
              <w:t>;</w:t>
            </w:r>
          </w:p>
          <w:p w:rsidR="006C5C6B" w:rsidRPr="001505B1" w:rsidRDefault="006C5C6B" w:rsidP="006C5C6B">
            <w:pPr>
              <w:rPr>
                <w:rFonts w:asciiTheme="minorHAnsi" w:hAnsiTheme="minorHAnsi" w:cstheme="minorHAnsi"/>
                <w:sz w:val="22"/>
                <w:szCs w:val="22"/>
              </w:rPr>
            </w:pPr>
            <w:r w:rsidRPr="001505B1">
              <w:rPr>
                <w:rFonts w:asciiTheme="minorHAnsi" w:hAnsiTheme="minorHAnsi" w:cstheme="minorHAnsi"/>
                <w:sz w:val="22"/>
                <w:szCs w:val="22"/>
              </w:rPr>
              <w:t>Individually or in pairs</w:t>
            </w:r>
          </w:p>
          <w:p w:rsidR="00607CC0" w:rsidRPr="003E3251" w:rsidRDefault="006C5C6B" w:rsidP="00652B19">
            <w:pPr>
              <w:rPr>
                <w:rFonts w:asciiTheme="minorHAnsi" w:hAnsiTheme="minorHAnsi" w:cstheme="minorHAnsi"/>
                <w:b/>
                <w:sz w:val="22"/>
                <w:szCs w:val="22"/>
              </w:rPr>
            </w:pPr>
            <w:r w:rsidRPr="003E3251">
              <w:rPr>
                <w:rFonts w:asciiTheme="minorHAnsi" w:hAnsiTheme="minorHAnsi" w:cstheme="minorHAnsi"/>
                <w:b/>
                <w:sz w:val="22"/>
                <w:szCs w:val="22"/>
              </w:rPr>
              <w:t>Formative</w:t>
            </w:r>
          </w:p>
          <w:p w:rsidR="006C5C6B" w:rsidRPr="001505B1" w:rsidRDefault="006C5C6B" w:rsidP="006C5C6B">
            <w:pPr>
              <w:rPr>
                <w:rFonts w:asciiTheme="minorHAnsi" w:hAnsiTheme="minorHAnsi" w:cstheme="minorHAnsi"/>
                <w:sz w:val="22"/>
                <w:szCs w:val="22"/>
              </w:rPr>
            </w:pPr>
            <w:r w:rsidRPr="001505B1">
              <w:rPr>
                <w:rFonts w:asciiTheme="minorHAnsi" w:hAnsiTheme="minorHAnsi" w:cstheme="minorHAnsi"/>
                <w:sz w:val="22"/>
                <w:szCs w:val="22"/>
              </w:rPr>
              <w:t>90 minutes</w:t>
            </w:r>
            <w:r w:rsidR="003E3251">
              <w:rPr>
                <w:rFonts w:asciiTheme="minorHAnsi" w:hAnsiTheme="minorHAnsi" w:cstheme="minorHAnsi"/>
                <w:sz w:val="22"/>
                <w:szCs w:val="22"/>
              </w:rPr>
              <w:t>; s</w:t>
            </w:r>
            <w:r w:rsidRPr="001505B1">
              <w:rPr>
                <w:rFonts w:asciiTheme="minorHAnsi" w:hAnsiTheme="minorHAnsi" w:cstheme="minorHAnsi"/>
                <w:sz w:val="22"/>
                <w:szCs w:val="22"/>
              </w:rPr>
              <w:t xml:space="preserve">upervised </w:t>
            </w:r>
            <w:r w:rsidR="003E3251">
              <w:rPr>
                <w:rFonts w:asciiTheme="minorHAnsi" w:hAnsiTheme="minorHAnsi" w:cstheme="minorHAnsi"/>
                <w:sz w:val="22"/>
                <w:szCs w:val="22"/>
              </w:rPr>
              <w:t>exam;</w:t>
            </w:r>
          </w:p>
          <w:p w:rsidR="006C5C6B" w:rsidRPr="001505B1" w:rsidRDefault="006C5C6B" w:rsidP="006C5C6B">
            <w:pPr>
              <w:rPr>
                <w:rFonts w:asciiTheme="minorHAnsi" w:hAnsiTheme="minorHAnsi" w:cstheme="minorHAnsi"/>
                <w:sz w:val="22"/>
                <w:szCs w:val="22"/>
              </w:rPr>
            </w:pPr>
            <w:r w:rsidRPr="001505B1">
              <w:rPr>
                <w:rFonts w:asciiTheme="minorHAnsi" w:hAnsiTheme="minorHAnsi" w:cstheme="minorHAnsi"/>
                <w:sz w:val="22"/>
                <w:szCs w:val="22"/>
              </w:rPr>
              <w:t xml:space="preserve">3-4 </w:t>
            </w:r>
            <w:proofErr w:type="spellStart"/>
            <w:r w:rsidRPr="001505B1">
              <w:rPr>
                <w:rFonts w:asciiTheme="minorHAnsi" w:hAnsiTheme="minorHAnsi" w:cstheme="minorHAnsi"/>
                <w:sz w:val="22"/>
                <w:szCs w:val="22"/>
              </w:rPr>
              <w:t>weeks notice</w:t>
            </w:r>
            <w:proofErr w:type="spellEnd"/>
          </w:p>
          <w:p w:rsidR="006C5C6B" w:rsidRPr="003E3251" w:rsidRDefault="006C5C6B" w:rsidP="00652B19">
            <w:pPr>
              <w:rPr>
                <w:rFonts w:asciiTheme="minorHAnsi" w:hAnsiTheme="minorHAnsi" w:cstheme="minorHAnsi"/>
                <w:b/>
                <w:sz w:val="22"/>
                <w:szCs w:val="22"/>
              </w:rPr>
            </w:pPr>
            <w:r w:rsidRPr="003E3251">
              <w:rPr>
                <w:rFonts w:asciiTheme="minorHAnsi" w:hAnsiTheme="minorHAnsi" w:cstheme="minorHAnsi"/>
                <w:b/>
                <w:sz w:val="22"/>
                <w:szCs w:val="22"/>
              </w:rPr>
              <w:t>Formative</w:t>
            </w:r>
          </w:p>
          <w:p w:rsidR="006C5C6B" w:rsidRPr="001505B1" w:rsidRDefault="006C5C6B" w:rsidP="006C5C6B">
            <w:pPr>
              <w:rPr>
                <w:rFonts w:asciiTheme="minorHAnsi" w:hAnsiTheme="minorHAnsi" w:cstheme="minorHAnsi"/>
                <w:sz w:val="22"/>
                <w:szCs w:val="22"/>
              </w:rPr>
            </w:pPr>
            <w:r w:rsidRPr="001505B1">
              <w:rPr>
                <w:rFonts w:asciiTheme="minorHAnsi" w:hAnsiTheme="minorHAnsi" w:cstheme="minorHAnsi"/>
                <w:sz w:val="22"/>
                <w:szCs w:val="22"/>
              </w:rPr>
              <w:t>800 to 1000 words</w:t>
            </w:r>
          </w:p>
          <w:p w:rsidR="006C5C6B" w:rsidRPr="001505B1" w:rsidRDefault="006C5C6B" w:rsidP="006C5C6B">
            <w:pPr>
              <w:rPr>
                <w:rFonts w:asciiTheme="minorHAnsi" w:hAnsiTheme="minorHAnsi" w:cstheme="minorHAnsi"/>
                <w:sz w:val="22"/>
                <w:szCs w:val="22"/>
              </w:rPr>
            </w:pPr>
            <w:r w:rsidRPr="001505B1">
              <w:rPr>
                <w:rFonts w:asciiTheme="minorHAnsi" w:hAnsiTheme="minorHAnsi" w:cstheme="minorHAnsi"/>
                <w:sz w:val="22"/>
                <w:szCs w:val="22"/>
              </w:rPr>
              <w:t xml:space="preserve">4-6 </w:t>
            </w:r>
            <w:proofErr w:type="spellStart"/>
            <w:r w:rsidRPr="001505B1">
              <w:rPr>
                <w:rFonts w:asciiTheme="minorHAnsi" w:hAnsiTheme="minorHAnsi" w:cstheme="minorHAnsi"/>
                <w:sz w:val="22"/>
                <w:szCs w:val="22"/>
              </w:rPr>
              <w:t>weeks notice</w:t>
            </w:r>
            <w:proofErr w:type="spellEnd"/>
          </w:p>
          <w:p w:rsidR="006C5C6B" w:rsidRPr="003E3251" w:rsidRDefault="006C5C6B" w:rsidP="006C5C6B">
            <w:pPr>
              <w:rPr>
                <w:rFonts w:asciiTheme="minorHAnsi" w:hAnsiTheme="minorHAnsi" w:cstheme="minorHAnsi"/>
                <w:b/>
                <w:sz w:val="22"/>
                <w:szCs w:val="22"/>
              </w:rPr>
            </w:pPr>
            <w:r w:rsidRPr="003E3251">
              <w:rPr>
                <w:rFonts w:asciiTheme="minorHAnsi" w:hAnsiTheme="minorHAnsi" w:cstheme="minorHAnsi"/>
                <w:b/>
                <w:sz w:val="22"/>
                <w:szCs w:val="22"/>
              </w:rPr>
              <w:t>Formative</w:t>
            </w:r>
          </w:p>
        </w:tc>
      </w:tr>
      <w:tr w:rsidR="00607CC0" w:rsidTr="00607CC0">
        <w:tc>
          <w:tcPr>
            <w:tcW w:w="675" w:type="dxa"/>
          </w:tcPr>
          <w:p w:rsidR="00607CC0" w:rsidRDefault="00607CC0" w:rsidP="00652B19">
            <w:pPr>
              <w:rPr>
                <w:rFonts w:asciiTheme="minorHAnsi" w:hAnsiTheme="minorHAnsi" w:cstheme="minorHAnsi"/>
              </w:rPr>
            </w:pPr>
            <w:r>
              <w:rPr>
                <w:rFonts w:asciiTheme="minorHAnsi" w:hAnsiTheme="minorHAnsi" w:cstheme="minorHAnsi"/>
              </w:rPr>
              <w:t>2</w:t>
            </w:r>
          </w:p>
        </w:tc>
        <w:tc>
          <w:tcPr>
            <w:tcW w:w="4253" w:type="dxa"/>
          </w:tcPr>
          <w:p w:rsidR="00607CC0" w:rsidRPr="00BA4358" w:rsidRDefault="006C5C6B" w:rsidP="00652B19">
            <w:pPr>
              <w:rPr>
                <w:rFonts w:asciiTheme="minorHAnsi" w:hAnsiTheme="minorHAnsi" w:cstheme="minorHAnsi"/>
                <w:b/>
                <w:sz w:val="22"/>
                <w:szCs w:val="22"/>
              </w:rPr>
            </w:pPr>
            <w:r w:rsidRPr="00BA4358">
              <w:rPr>
                <w:rFonts w:asciiTheme="minorHAnsi" w:hAnsiTheme="minorHAnsi" w:cstheme="minorHAnsi"/>
                <w:b/>
                <w:sz w:val="22"/>
                <w:szCs w:val="22"/>
              </w:rPr>
              <w:t>Extended Written Response</w:t>
            </w:r>
          </w:p>
          <w:p w:rsidR="006C5C6B" w:rsidRPr="00BA4358" w:rsidRDefault="006C5C6B" w:rsidP="00652B19">
            <w:pPr>
              <w:rPr>
                <w:rFonts w:asciiTheme="minorHAnsi" w:hAnsiTheme="minorHAnsi" w:cstheme="minorHAnsi"/>
                <w:b/>
                <w:sz w:val="22"/>
                <w:szCs w:val="22"/>
              </w:rPr>
            </w:pPr>
          </w:p>
          <w:p w:rsidR="006C5C6B" w:rsidRPr="00BA4358" w:rsidRDefault="006C5C6B" w:rsidP="00652B19">
            <w:pPr>
              <w:rPr>
                <w:rFonts w:asciiTheme="minorHAnsi" w:hAnsiTheme="minorHAnsi" w:cstheme="minorHAnsi"/>
                <w:b/>
                <w:sz w:val="22"/>
                <w:szCs w:val="22"/>
              </w:rPr>
            </w:pPr>
          </w:p>
          <w:p w:rsidR="001505B1" w:rsidRPr="00BA4358" w:rsidRDefault="001505B1" w:rsidP="00652B19">
            <w:pPr>
              <w:rPr>
                <w:rFonts w:asciiTheme="minorHAnsi" w:hAnsiTheme="minorHAnsi" w:cstheme="minorHAnsi"/>
                <w:b/>
                <w:sz w:val="22"/>
                <w:szCs w:val="22"/>
              </w:rPr>
            </w:pPr>
          </w:p>
          <w:p w:rsidR="001505B1" w:rsidRPr="00BA4358" w:rsidRDefault="001505B1" w:rsidP="00652B19">
            <w:pPr>
              <w:rPr>
                <w:rFonts w:asciiTheme="minorHAnsi" w:hAnsiTheme="minorHAnsi" w:cstheme="minorHAnsi"/>
                <w:b/>
                <w:sz w:val="22"/>
                <w:szCs w:val="22"/>
              </w:rPr>
            </w:pPr>
          </w:p>
          <w:p w:rsidR="00607CC0" w:rsidRPr="00BA4358" w:rsidRDefault="00607CC0" w:rsidP="006C5C6B">
            <w:pPr>
              <w:rPr>
                <w:rFonts w:asciiTheme="minorHAnsi" w:hAnsiTheme="minorHAnsi" w:cstheme="minorHAnsi"/>
                <w:b/>
                <w:sz w:val="22"/>
                <w:szCs w:val="22"/>
              </w:rPr>
            </w:pPr>
            <w:r w:rsidRPr="00BA4358">
              <w:rPr>
                <w:rFonts w:asciiTheme="minorHAnsi" w:hAnsiTheme="minorHAnsi" w:cstheme="minorHAnsi"/>
                <w:b/>
                <w:sz w:val="22"/>
                <w:szCs w:val="22"/>
              </w:rPr>
              <w:t>Response to Stimulus</w:t>
            </w:r>
            <w:r w:rsidR="006C5C6B" w:rsidRPr="00BA4358">
              <w:rPr>
                <w:rFonts w:asciiTheme="minorHAnsi" w:hAnsiTheme="minorHAnsi" w:cstheme="minorHAnsi"/>
                <w:b/>
                <w:sz w:val="22"/>
                <w:szCs w:val="22"/>
              </w:rPr>
              <w:t xml:space="preserve"> </w:t>
            </w:r>
          </w:p>
        </w:tc>
        <w:tc>
          <w:tcPr>
            <w:tcW w:w="3685" w:type="dxa"/>
          </w:tcPr>
          <w:p w:rsidR="006C5C6B" w:rsidRPr="001505B1" w:rsidRDefault="006C5C6B" w:rsidP="006C5C6B">
            <w:pPr>
              <w:rPr>
                <w:rFonts w:asciiTheme="minorHAnsi" w:hAnsiTheme="minorHAnsi" w:cstheme="minorHAnsi"/>
                <w:i/>
                <w:sz w:val="22"/>
                <w:szCs w:val="22"/>
              </w:rPr>
            </w:pPr>
            <w:r w:rsidRPr="001505B1">
              <w:rPr>
                <w:rFonts w:asciiTheme="minorHAnsi" w:hAnsiTheme="minorHAnsi" w:cstheme="minorHAnsi"/>
                <w:i/>
                <w:sz w:val="22"/>
                <w:szCs w:val="22"/>
              </w:rPr>
              <w:t>Research Assignment:</w:t>
            </w:r>
          </w:p>
          <w:p w:rsidR="006C5C6B" w:rsidRDefault="006C5C6B" w:rsidP="006C5C6B">
            <w:pPr>
              <w:rPr>
                <w:rFonts w:asciiTheme="minorHAnsi" w:hAnsiTheme="minorHAnsi" w:cstheme="minorHAnsi"/>
                <w:i/>
                <w:sz w:val="22"/>
                <w:szCs w:val="22"/>
              </w:rPr>
            </w:pPr>
          </w:p>
          <w:p w:rsidR="001505B1" w:rsidRPr="001505B1" w:rsidRDefault="001505B1" w:rsidP="006C5C6B">
            <w:pPr>
              <w:rPr>
                <w:rFonts w:asciiTheme="minorHAnsi" w:hAnsiTheme="minorHAnsi" w:cstheme="minorHAnsi"/>
                <w:i/>
                <w:sz w:val="22"/>
                <w:szCs w:val="22"/>
              </w:rPr>
            </w:pPr>
          </w:p>
          <w:p w:rsidR="006C5C6B" w:rsidRDefault="006C5C6B" w:rsidP="006C5C6B">
            <w:pPr>
              <w:rPr>
                <w:rFonts w:asciiTheme="minorHAnsi" w:hAnsiTheme="minorHAnsi" w:cstheme="minorHAnsi"/>
                <w:i/>
                <w:sz w:val="22"/>
                <w:szCs w:val="22"/>
              </w:rPr>
            </w:pPr>
          </w:p>
          <w:p w:rsidR="001505B1" w:rsidRPr="001505B1" w:rsidRDefault="001505B1" w:rsidP="006C5C6B">
            <w:pPr>
              <w:rPr>
                <w:rFonts w:asciiTheme="minorHAnsi" w:hAnsiTheme="minorHAnsi" w:cstheme="minorHAnsi"/>
                <w:i/>
                <w:sz w:val="22"/>
                <w:szCs w:val="22"/>
              </w:rPr>
            </w:pPr>
          </w:p>
          <w:p w:rsidR="00607CC0" w:rsidRPr="001505B1" w:rsidRDefault="006C5C6B" w:rsidP="006C5C6B">
            <w:pPr>
              <w:rPr>
                <w:rFonts w:asciiTheme="minorHAnsi" w:hAnsiTheme="minorHAnsi" w:cstheme="minorHAnsi"/>
                <w:i/>
                <w:sz w:val="22"/>
                <w:szCs w:val="22"/>
              </w:rPr>
            </w:pPr>
            <w:r w:rsidRPr="001505B1">
              <w:rPr>
                <w:rFonts w:asciiTheme="minorHAnsi" w:hAnsiTheme="minorHAnsi" w:cstheme="minorHAnsi"/>
                <w:i/>
                <w:sz w:val="22"/>
                <w:szCs w:val="22"/>
              </w:rPr>
              <w:t>Exam</w:t>
            </w:r>
          </w:p>
        </w:tc>
        <w:tc>
          <w:tcPr>
            <w:tcW w:w="1276" w:type="dxa"/>
          </w:tcPr>
          <w:p w:rsidR="00607CC0" w:rsidRPr="001505B1" w:rsidRDefault="006C5C6B" w:rsidP="00652B19">
            <w:pPr>
              <w:rPr>
                <w:rFonts w:asciiTheme="minorHAnsi" w:hAnsiTheme="minorHAnsi" w:cstheme="minorHAnsi"/>
                <w:sz w:val="22"/>
                <w:szCs w:val="22"/>
              </w:rPr>
            </w:pPr>
            <w:r w:rsidRPr="001505B1">
              <w:rPr>
                <w:rFonts w:asciiTheme="minorHAnsi" w:hAnsiTheme="minorHAnsi" w:cstheme="minorHAnsi"/>
                <w:sz w:val="22"/>
                <w:szCs w:val="22"/>
              </w:rPr>
              <w:t>1,2,3</w:t>
            </w:r>
          </w:p>
          <w:p w:rsidR="006C5C6B" w:rsidRPr="001505B1" w:rsidRDefault="006C5C6B" w:rsidP="00652B19">
            <w:pPr>
              <w:rPr>
                <w:rFonts w:asciiTheme="minorHAnsi" w:hAnsiTheme="minorHAnsi" w:cstheme="minorHAnsi"/>
                <w:sz w:val="22"/>
                <w:szCs w:val="22"/>
              </w:rPr>
            </w:pPr>
          </w:p>
          <w:p w:rsidR="006C5C6B" w:rsidRDefault="006C5C6B" w:rsidP="00652B19">
            <w:pPr>
              <w:rPr>
                <w:rFonts w:asciiTheme="minorHAnsi" w:hAnsiTheme="minorHAnsi" w:cstheme="minorHAnsi"/>
                <w:sz w:val="22"/>
                <w:szCs w:val="22"/>
              </w:rPr>
            </w:pPr>
          </w:p>
          <w:p w:rsidR="001505B1" w:rsidRDefault="001505B1" w:rsidP="00652B19">
            <w:pPr>
              <w:rPr>
                <w:rFonts w:asciiTheme="minorHAnsi" w:hAnsiTheme="minorHAnsi" w:cstheme="minorHAnsi"/>
                <w:sz w:val="22"/>
                <w:szCs w:val="22"/>
              </w:rPr>
            </w:pPr>
          </w:p>
          <w:p w:rsidR="001505B1" w:rsidRPr="001505B1" w:rsidRDefault="001505B1" w:rsidP="00652B19">
            <w:pPr>
              <w:rPr>
                <w:rFonts w:asciiTheme="minorHAnsi" w:hAnsiTheme="minorHAnsi" w:cstheme="minorHAnsi"/>
                <w:sz w:val="22"/>
                <w:szCs w:val="22"/>
              </w:rPr>
            </w:pPr>
          </w:p>
          <w:p w:rsidR="006C5C6B" w:rsidRPr="001505B1" w:rsidRDefault="006C5C6B" w:rsidP="00652B19">
            <w:pPr>
              <w:rPr>
                <w:rFonts w:asciiTheme="minorHAnsi" w:hAnsiTheme="minorHAnsi" w:cstheme="minorHAnsi"/>
                <w:sz w:val="22"/>
                <w:szCs w:val="22"/>
              </w:rPr>
            </w:pPr>
            <w:r w:rsidRPr="001505B1">
              <w:rPr>
                <w:rFonts w:asciiTheme="minorHAnsi" w:hAnsiTheme="minorHAnsi" w:cstheme="minorHAnsi"/>
                <w:sz w:val="22"/>
                <w:szCs w:val="22"/>
              </w:rPr>
              <w:t>1,2,3</w:t>
            </w:r>
          </w:p>
        </w:tc>
        <w:tc>
          <w:tcPr>
            <w:tcW w:w="3287" w:type="dxa"/>
          </w:tcPr>
          <w:p w:rsidR="003E3251" w:rsidRDefault="003E3251" w:rsidP="006C5C6B">
            <w:pPr>
              <w:rPr>
                <w:rFonts w:asciiTheme="minorHAnsi" w:hAnsiTheme="minorHAnsi" w:cstheme="minorHAnsi"/>
                <w:sz w:val="22"/>
                <w:szCs w:val="22"/>
              </w:rPr>
            </w:pPr>
            <w:r>
              <w:rPr>
                <w:rFonts w:asciiTheme="minorHAnsi" w:hAnsiTheme="minorHAnsi" w:cstheme="minorHAnsi"/>
                <w:sz w:val="22"/>
                <w:szCs w:val="22"/>
              </w:rPr>
              <w:t xml:space="preserve">800 to 1000 </w:t>
            </w:r>
            <w:r w:rsidR="001505B1">
              <w:rPr>
                <w:rFonts w:asciiTheme="minorHAnsi" w:hAnsiTheme="minorHAnsi" w:cstheme="minorHAnsi"/>
                <w:sz w:val="22"/>
                <w:szCs w:val="22"/>
              </w:rPr>
              <w:t xml:space="preserve"> words</w:t>
            </w:r>
            <w:r w:rsidR="006C5C6B" w:rsidRPr="001505B1">
              <w:rPr>
                <w:rFonts w:asciiTheme="minorHAnsi" w:hAnsiTheme="minorHAnsi" w:cstheme="minorHAnsi"/>
                <w:sz w:val="22"/>
                <w:szCs w:val="22"/>
              </w:rPr>
              <w:t xml:space="preserve"> </w:t>
            </w:r>
          </w:p>
          <w:p w:rsidR="006C5C6B" w:rsidRPr="001505B1" w:rsidRDefault="006C5C6B" w:rsidP="006C5C6B">
            <w:pPr>
              <w:rPr>
                <w:rFonts w:asciiTheme="minorHAnsi" w:hAnsiTheme="minorHAnsi" w:cstheme="minorHAnsi"/>
                <w:sz w:val="22"/>
                <w:szCs w:val="22"/>
              </w:rPr>
            </w:pPr>
            <w:r w:rsidRPr="001505B1">
              <w:rPr>
                <w:rFonts w:asciiTheme="minorHAnsi" w:hAnsiTheme="minorHAnsi" w:cstheme="minorHAnsi"/>
                <w:sz w:val="22"/>
                <w:szCs w:val="22"/>
              </w:rPr>
              <w:t>over 4-6 weeks</w:t>
            </w:r>
          </w:p>
          <w:p w:rsidR="001505B1" w:rsidRPr="003E3251" w:rsidRDefault="001505B1" w:rsidP="00652B19">
            <w:pPr>
              <w:rPr>
                <w:rFonts w:asciiTheme="minorHAnsi" w:hAnsiTheme="minorHAnsi" w:cstheme="minorHAnsi"/>
                <w:b/>
                <w:sz w:val="22"/>
                <w:szCs w:val="22"/>
              </w:rPr>
            </w:pPr>
            <w:r w:rsidRPr="003E3251">
              <w:rPr>
                <w:rFonts w:asciiTheme="minorHAnsi" w:hAnsiTheme="minorHAnsi" w:cstheme="minorHAnsi"/>
                <w:b/>
                <w:sz w:val="22"/>
                <w:szCs w:val="22"/>
              </w:rPr>
              <w:t>Formative</w:t>
            </w:r>
          </w:p>
          <w:p w:rsidR="001505B1" w:rsidRPr="001505B1" w:rsidRDefault="001505B1" w:rsidP="001505B1">
            <w:pPr>
              <w:rPr>
                <w:rFonts w:asciiTheme="minorHAnsi" w:hAnsiTheme="minorHAnsi" w:cstheme="minorHAnsi"/>
                <w:sz w:val="22"/>
                <w:szCs w:val="22"/>
              </w:rPr>
            </w:pPr>
            <w:r w:rsidRPr="001505B1">
              <w:rPr>
                <w:rFonts w:asciiTheme="minorHAnsi" w:hAnsiTheme="minorHAnsi" w:cstheme="minorHAnsi"/>
                <w:sz w:val="22"/>
                <w:szCs w:val="22"/>
              </w:rPr>
              <w:t>Supervised exam conditions</w:t>
            </w:r>
            <w:r w:rsidR="003E3251">
              <w:rPr>
                <w:rFonts w:asciiTheme="minorHAnsi" w:hAnsiTheme="minorHAnsi" w:cstheme="minorHAnsi"/>
                <w:sz w:val="22"/>
                <w:szCs w:val="22"/>
              </w:rPr>
              <w:t xml:space="preserve">; unseen questions;3-4 </w:t>
            </w:r>
            <w:proofErr w:type="spellStart"/>
            <w:r w:rsidR="003E3251">
              <w:rPr>
                <w:rFonts w:asciiTheme="minorHAnsi" w:hAnsiTheme="minorHAnsi" w:cstheme="minorHAnsi"/>
                <w:sz w:val="22"/>
                <w:szCs w:val="22"/>
              </w:rPr>
              <w:t>w</w:t>
            </w:r>
            <w:r w:rsidRPr="001505B1">
              <w:rPr>
                <w:rFonts w:asciiTheme="minorHAnsi" w:hAnsiTheme="minorHAnsi" w:cstheme="minorHAnsi"/>
                <w:sz w:val="22"/>
                <w:szCs w:val="22"/>
              </w:rPr>
              <w:t>ks</w:t>
            </w:r>
            <w:proofErr w:type="spellEnd"/>
            <w:r w:rsidRPr="001505B1">
              <w:rPr>
                <w:rFonts w:asciiTheme="minorHAnsi" w:hAnsiTheme="minorHAnsi" w:cstheme="minorHAnsi"/>
                <w:sz w:val="22"/>
                <w:szCs w:val="22"/>
              </w:rPr>
              <w:t xml:space="preserve"> notice</w:t>
            </w:r>
            <w:r w:rsidR="003E3251">
              <w:rPr>
                <w:rFonts w:asciiTheme="minorHAnsi" w:hAnsiTheme="minorHAnsi" w:cstheme="minorHAnsi"/>
                <w:sz w:val="22"/>
                <w:szCs w:val="22"/>
              </w:rPr>
              <w:t xml:space="preserve">; </w:t>
            </w:r>
          </w:p>
          <w:p w:rsidR="001505B1" w:rsidRPr="003E3251" w:rsidRDefault="001505B1" w:rsidP="001505B1">
            <w:pPr>
              <w:rPr>
                <w:rFonts w:asciiTheme="minorHAnsi" w:hAnsiTheme="minorHAnsi" w:cstheme="minorHAnsi"/>
                <w:b/>
                <w:sz w:val="22"/>
                <w:szCs w:val="22"/>
              </w:rPr>
            </w:pPr>
            <w:r w:rsidRPr="003E3251">
              <w:rPr>
                <w:rFonts w:asciiTheme="minorHAnsi" w:hAnsiTheme="minorHAnsi" w:cstheme="minorHAnsi"/>
                <w:b/>
                <w:sz w:val="22"/>
                <w:szCs w:val="22"/>
              </w:rPr>
              <w:t>Formative</w:t>
            </w:r>
          </w:p>
        </w:tc>
      </w:tr>
      <w:tr w:rsidR="00C17EB7" w:rsidTr="00607CC0">
        <w:tc>
          <w:tcPr>
            <w:tcW w:w="675" w:type="dxa"/>
          </w:tcPr>
          <w:p w:rsidR="00C17EB7" w:rsidRDefault="00C17EB7" w:rsidP="00652B19">
            <w:pPr>
              <w:rPr>
                <w:rFonts w:asciiTheme="minorHAnsi" w:hAnsiTheme="minorHAnsi" w:cstheme="minorHAnsi"/>
              </w:rPr>
            </w:pPr>
            <w:r>
              <w:rPr>
                <w:rFonts w:asciiTheme="minorHAnsi" w:hAnsiTheme="minorHAnsi" w:cstheme="minorHAnsi"/>
              </w:rPr>
              <w:t>3</w:t>
            </w:r>
          </w:p>
        </w:tc>
        <w:tc>
          <w:tcPr>
            <w:tcW w:w="4253" w:type="dxa"/>
          </w:tcPr>
          <w:p w:rsidR="00C17EB7" w:rsidRDefault="00C17EB7" w:rsidP="00652B19">
            <w:pPr>
              <w:rPr>
                <w:rFonts w:asciiTheme="minorHAnsi" w:hAnsiTheme="minorHAnsi" w:cstheme="minorHAnsi"/>
                <w:b/>
                <w:sz w:val="22"/>
                <w:szCs w:val="22"/>
              </w:rPr>
            </w:pPr>
            <w:r>
              <w:rPr>
                <w:rFonts w:asciiTheme="minorHAnsi" w:hAnsiTheme="minorHAnsi" w:cstheme="minorHAnsi"/>
                <w:b/>
                <w:sz w:val="22"/>
                <w:szCs w:val="22"/>
              </w:rPr>
              <w:t>Extended Written Response</w:t>
            </w:r>
          </w:p>
          <w:p w:rsidR="003E3251" w:rsidRDefault="003E3251" w:rsidP="00652B19">
            <w:pPr>
              <w:rPr>
                <w:rFonts w:asciiTheme="minorHAnsi" w:hAnsiTheme="minorHAnsi" w:cstheme="minorHAnsi"/>
                <w:b/>
                <w:sz w:val="22"/>
                <w:szCs w:val="22"/>
              </w:rPr>
            </w:pPr>
          </w:p>
          <w:p w:rsidR="00C17EB7" w:rsidRDefault="00C17EB7" w:rsidP="00652B19">
            <w:pPr>
              <w:rPr>
                <w:rFonts w:asciiTheme="minorHAnsi" w:hAnsiTheme="minorHAnsi" w:cstheme="minorHAnsi"/>
                <w:b/>
                <w:sz w:val="22"/>
                <w:szCs w:val="22"/>
              </w:rPr>
            </w:pPr>
            <w:r>
              <w:rPr>
                <w:rFonts w:asciiTheme="minorHAnsi" w:hAnsiTheme="minorHAnsi" w:cstheme="minorHAnsi"/>
                <w:b/>
                <w:sz w:val="22"/>
                <w:szCs w:val="22"/>
              </w:rPr>
              <w:t>Multimodal Presentation</w:t>
            </w:r>
          </w:p>
          <w:p w:rsidR="00C17EB7" w:rsidRPr="00BA4358" w:rsidRDefault="00C17EB7" w:rsidP="00652B19">
            <w:pPr>
              <w:rPr>
                <w:rFonts w:asciiTheme="minorHAnsi" w:hAnsiTheme="minorHAnsi" w:cstheme="minorHAnsi"/>
                <w:b/>
                <w:sz w:val="22"/>
                <w:szCs w:val="22"/>
              </w:rPr>
            </w:pPr>
            <w:r>
              <w:rPr>
                <w:rFonts w:asciiTheme="minorHAnsi" w:hAnsiTheme="minorHAnsi" w:cstheme="minorHAnsi"/>
                <w:b/>
                <w:sz w:val="22"/>
                <w:szCs w:val="22"/>
              </w:rPr>
              <w:t>Response to Stimulus</w:t>
            </w:r>
          </w:p>
        </w:tc>
        <w:tc>
          <w:tcPr>
            <w:tcW w:w="3685" w:type="dxa"/>
          </w:tcPr>
          <w:p w:rsidR="00C17EB7" w:rsidRDefault="00C17EB7" w:rsidP="006C5C6B">
            <w:pPr>
              <w:rPr>
                <w:rFonts w:asciiTheme="minorHAnsi" w:hAnsiTheme="minorHAnsi" w:cstheme="minorHAnsi"/>
                <w:i/>
                <w:sz w:val="22"/>
                <w:szCs w:val="22"/>
              </w:rPr>
            </w:pPr>
            <w:r>
              <w:rPr>
                <w:rFonts w:asciiTheme="minorHAnsi" w:hAnsiTheme="minorHAnsi" w:cstheme="minorHAnsi"/>
                <w:i/>
                <w:sz w:val="22"/>
                <w:szCs w:val="22"/>
              </w:rPr>
              <w:t>Research Assignment</w:t>
            </w:r>
          </w:p>
          <w:p w:rsidR="003E3251" w:rsidRDefault="003E3251" w:rsidP="006C5C6B">
            <w:pPr>
              <w:rPr>
                <w:rFonts w:asciiTheme="minorHAnsi" w:hAnsiTheme="minorHAnsi" w:cstheme="minorHAnsi"/>
                <w:i/>
                <w:sz w:val="22"/>
                <w:szCs w:val="22"/>
              </w:rPr>
            </w:pPr>
          </w:p>
          <w:p w:rsidR="00C17EB7" w:rsidRDefault="00C17EB7" w:rsidP="006C5C6B">
            <w:pPr>
              <w:rPr>
                <w:rFonts w:asciiTheme="minorHAnsi" w:hAnsiTheme="minorHAnsi" w:cstheme="minorHAnsi"/>
                <w:i/>
                <w:sz w:val="22"/>
                <w:szCs w:val="22"/>
              </w:rPr>
            </w:pPr>
            <w:r>
              <w:rPr>
                <w:rFonts w:asciiTheme="minorHAnsi" w:hAnsiTheme="minorHAnsi" w:cstheme="minorHAnsi"/>
                <w:i/>
                <w:sz w:val="22"/>
                <w:szCs w:val="22"/>
              </w:rPr>
              <w:t>Variety of methods</w:t>
            </w:r>
          </w:p>
          <w:p w:rsidR="00C17EB7" w:rsidRPr="001505B1" w:rsidRDefault="00C17EB7" w:rsidP="006C5C6B">
            <w:pPr>
              <w:rPr>
                <w:rFonts w:asciiTheme="minorHAnsi" w:hAnsiTheme="minorHAnsi" w:cstheme="minorHAnsi"/>
                <w:i/>
                <w:sz w:val="22"/>
                <w:szCs w:val="22"/>
              </w:rPr>
            </w:pPr>
            <w:r>
              <w:rPr>
                <w:rFonts w:asciiTheme="minorHAnsi" w:hAnsiTheme="minorHAnsi" w:cstheme="minorHAnsi"/>
                <w:i/>
                <w:sz w:val="22"/>
                <w:szCs w:val="22"/>
              </w:rPr>
              <w:t>Exam</w:t>
            </w:r>
          </w:p>
        </w:tc>
        <w:tc>
          <w:tcPr>
            <w:tcW w:w="1276" w:type="dxa"/>
          </w:tcPr>
          <w:p w:rsidR="00C17EB7" w:rsidRDefault="00C17EB7" w:rsidP="00652B19">
            <w:pPr>
              <w:rPr>
                <w:rFonts w:asciiTheme="minorHAnsi" w:hAnsiTheme="minorHAnsi" w:cstheme="minorHAnsi"/>
                <w:sz w:val="22"/>
                <w:szCs w:val="22"/>
              </w:rPr>
            </w:pPr>
            <w:r>
              <w:rPr>
                <w:rFonts w:asciiTheme="minorHAnsi" w:hAnsiTheme="minorHAnsi" w:cstheme="minorHAnsi"/>
                <w:sz w:val="22"/>
                <w:szCs w:val="22"/>
              </w:rPr>
              <w:t>1,2,3</w:t>
            </w:r>
          </w:p>
          <w:p w:rsidR="003E3251" w:rsidRDefault="003E3251" w:rsidP="00652B19">
            <w:pPr>
              <w:rPr>
                <w:rFonts w:asciiTheme="minorHAnsi" w:hAnsiTheme="minorHAnsi" w:cstheme="minorHAnsi"/>
                <w:sz w:val="22"/>
                <w:szCs w:val="22"/>
              </w:rPr>
            </w:pPr>
          </w:p>
          <w:p w:rsidR="003E3251" w:rsidRPr="001505B1" w:rsidRDefault="003E3251" w:rsidP="00652B19">
            <w:pPr>
              <w:rPr>
                <w:rFonts w:asciiTheme="minorHAnsi" w:hAnsiTheme="minorHAnsi" w:cstheme="minorHAnsi"/>
                <w:sz w:val="22"/>
                <w:szCs w:val="22"/>
              </w:rPr>
            </w:pPr>
            <w:r>
              <w:rPr>
                <w:rFonts w:asciiTheme="minorHAnsi" w:hAnsiTheme="minorHAnsi" w:cstheme="minorHAnsi"/>
                <w:sz w:val="22"/>
                <w:szCs w:val="22"/>
              </w:rPr>
              <w:t>1,2,3</w:t>
            </w:r>
          </w:p>
        </w:tc>
        <w:tc>
          <w:tcPr>
            <w:tcW w:w="3287" w:type="dxa"/>
          </w:tcPr>
          <w:p w:rsidR="00C17EB7" w:rsidRDefault="00C17EB7" w:rsidP="006C5C6B">
            <w:pPr>
              <w:rPr>
                <w:rFonts w:asciiTheme="minorHAnsi" w:hAnsiTheme="minorHAnsi" w:cstheme="minorHAnsi"/>
                <w:sz w:val="22"/>
                <w:szCs w:val="22"/>
              </w:rPr>
            </w:pPr>
            <w:r>
              <w:rPr>
                <w:rFonts w:asciiTheme="minorHAnsi" w:hAnsiTheme="minorHAnsi" w:cstheme="minorHAnsi"/>
                <w:sz w:val="22"/>
                <w:szCs w:val="22"/>
              </w:rPr>
              <w:t>1000-1200 words</w:t>
            </w:r>
            <w:r w:rsidR="003E3251">
              <w:rPr>
                <w:rFonts w:asciiTheme="minorHAnsi" w:hAnsiTheme="minorHAnsi" w:cstheme="minorHAnsi"/>
                <w:sz w:val="22"/>
                <w:szCs w:val="22"/>
              </w:rPr>
              <w:t xml:space="preserve">; 4-6 </w:t>
            </w:r>
            <w:proofErr w:type="spellStart"/>
            <w:r w:rsidR="003E3251">
              <w:rPr>
                <w:rFonts w:asciiTheme="minorHAnsi" w:hAnsiTheme="minorHAnsi" w:cstheme="minorHAnsi"/>
                <w:sz w:val="22"/>
                <w:szCs w:val="22"/>
              </w:rPr>
              <w:t>wks</w:t>
            </w:r>
            <w:proofErr w:type="spellEnd"/>
            <w:r w:rsidR="003E3251">
              <w:rPr>
                <w:rFonts w:asciiTheme="minorHAnsi" w:hAnsiTheme="minorHAnsi" w:cstheme="minorHAnsi"/>
                <w:sz w:val="22"/>
                <w:szCs w:val="22"/>
              </w:rPr>
              <w:t xml:space="preserve">; </w:t>
            </w:r>
            <w:r w:rsidR="003E3251" w:rsidRPr="003E3251">
              <w:rPr>
                <w:rFonts w:asciiTheme="minorHAnsi" w:hAnsiTheme="minorHAnsi" w:cstheme="minorHAnsi"/>
                <w:b/>
                <w:sz w:val="22"/>
                <w:szCs w:val="22"/>
              </w:rPr>
              <w:t>Summative</w:t>
            </w:r>
          </w:p>
          <w:p w:rsidR="003E3251" w:rsidRDefault="003E3251" w:rsidP="006C5C6B">
            <w:pPr>
              <w:rPr>
                <w:rFonts w:asciiTheme="minorHAnsi" w:hAnsiTheme="minorHAnsi" w:cstheme="minorHAnsi"/>
                <w:sz w:val="22"/>
                <w:szCs w:val="22"/>
              </w:rPr>
            </w:pPr>
            <w:r>
              <w:rPr>
                <w:rFonts w:asciiTheme="minorHAnsi" w:hAnsiTheme="minorHAnsi" w:cstheme="minorHAnsi"/>
                <w:sz w:val="22"/>
                <w:szCs w:val="22"/>
              </w:rPr>
              <w:t xml:space="preserve">5-7 minutes; 4-6 </w:t>
            </w:r>
            <w:proofErr w:type="spellStart"/>
            <w:r>
              <w:rPr>
                <w:rFonts w:asciiTheme="minorHAnsi" w:hAnsiTheme="minorHAnsi" w:cstheme="minorHAnsi"/>
                <w:sz w:val="22"/>
                <w:szCs w:val="22"/>
              </w:rPr>
              <w:t>wks</w:t>
            </w:r>
            <w:proofErr w:type="spellEnd"/>
            <w:r>
              <w:rPr>
                <w:rFonts w:asciiTheme="minorHAnsi" w:hAnsiTheme="minorHAnsi" w:cstheme="minorHAnsi"/>
                <w:sz w:val="22"/>
                <w:szCs w:val="22"/>
              </w:rPr>
              <w:t xml:space="preserve">; </w:t>
            </w:r>
            <w:r w:rsidRPr="003E3251">
              <w:rPr>
                <w:rFonts w:asciiTheme="minorHAnsi" w:hAnsiTheme="minorHAnsi" w:cstheme="minorHAnsi"/>
                <w:b/>
                <w:sz w:val="22"/>
                <w:szCs w:val="22"/>
              </w:rPr>
              <w:t>Summative</w:t>
            </w:r>
          </w:p>
          <w:p w:rsidR="003E3251" w:rsidRDefault="003E3251" w:rsidP="006C5C6B">
            <w:pPr>
              <w:rPr>
                <w:rFonts w:asciiTheme="minorHAnsi" w:hAnsiTheme="minorHAnsi" w:cstheme="minorHAnsi"/>
                <w:sz w:val="22"/>
                <w:szCs w:val="22"/>
              </w:rPr>
            </w:pPr>
            <w:r>
              <w:rPr>
                <w:rFonts w:asciiTheme="minorHAnsi" w:hAnsiTheme="minorHAnsi" w:cstheme="minorHAnsi"/>
                <w:sz w:val="22"/>
                <w:szCs w:val="22"/>
              </w:rPr>
              <w:t xml:space="preserve">90 </w:t>
            </w:r>
            <w:proofErr w:type="spellStart"/>
            <w:r>
              <w:rPr>
                <w:rFonts w:asciiTheme="minorHAnsi" w:hAnsiTheme="minorHAnsi" w:cstheme="minorHAnsi"/>
                <w:sz w:val="22"/>
                <w:szCs w:val="22"/>
              </w:rPr>
              <w:t>mins</w:t>
            </w:r>
            <w:proofErr w:type="spellEnd"/>
            <w:r>
              <w:rPr>
                <w:rFonts w:asciiTheme="minorHAnsi" w:hAnsiTheme="minorHAnsi" w:cstheme="minorHAnsi"/>
                <w:sz w:val="22"/>
                <w:szCs w:val="22"/>
              </w:rPr>
              <w:t xml:space="preserve">; unseen questions; supervised exam; </w:t>
            </w:r>
            <w:r w:rsidRPr="003E3251">
              <w:rPr>
                <w:rFonts w:asciiTheme="minorHAnsi" w:hAnsiTheme="minorHAnsi" w:cstheme="minorHAnsi"/>
                <w:b/>
                <w:sz w:val="22"/>
                <w:szCs w:val="22"/>
              </w:rPr>
              <w:t>Summative</w:t>
            </w:r>
          </w:p>
        </w:tc>
      </w:tr>
      <w:tr w:rsidR="00C17EB7" w:rsidTr="00607CC0">
        <w:tc>
          <w:tcPr>
            <w:tcW w:w="675" w:type="dxa"/>
          </w:tcPr>
          <w:p w:rsidR="00C17EB7" w:rsidRDefault="00C17EB7" w:rsidP="00652B19">
            <w:pPr>
              <w:rPr>
                <w:rFonts w:asciiTheme="minorHAnsi" w:hAnsiTheme="minorHAnsi" w:cstheme="minorHAnsi"/>
              </w:rPr>
            </w:pPr>
            <w:r>
              <w:rPr>
                <w:rFonts w:asciiTheme="minorHAnsi" w:hAnsiTheme="minorHAnsi" w:cstheme="minorHAnsi"/>
              </w:rPr>
              <w:t>4</w:t>
            </w:r>
          </w:p>
        </w:tc>
        <w:tc>
          <w:tcPr>
            <w:tcW w:w="4253" w:type="dxa"/>
          </w:tcPr>
          <w:p w:rsidR="00C17EB7" w:rsidRDefault="00C17EB7" w:rsidP="00652B19">
            <w:pPr>
              <w:rPr>
                <w:rFonts w:asciiTheme="minorHAnsi" w:hAnsiTheme="minorHAnsi" w:cstheme="minorHAnsi"/>
                <w:b/>
                <w:sz w:val="22"/>
                <w:szCs w:val="22"/>
              </w:rPr>
            </w:pPr>
            <w:r>
              <w:rPr>
                <w:rFonts w:asciiTheme="minorHAnsi" w:hAnsiTheme="minorHAnsi" w:cstheme="minorHAnsi"/>
                <w:b/>
                <w:sz w:val="22"/>
                <w:szCs w:val="22"/>
              </w:rPr>
              <w:t>Extended Written Response</w:t>
            </w:r>
          </w:p>
          <w:p w:rsidR="00C17EB7" w:rsidRDefault="00C17EB7" w:rsidP="00652B19">
            <w:pPr>
              <w:rPr>
                <w:rFonts w:asciiTheme="minorHAnsi" w:hAnsiTheme="minorHAnsi" w:cstheme="minorHAnsi"/>
                <w:b/>
                <w:sz w:val="22"/>
                <w:szCs w:val="22"/>
              </w:rPr>
            </w:pPr>
            <w:r>
              <w:rPr>
                <w:rFonts w:asciiTheme="minorHAnsi" w:hAnsiTheme="minorHAnsi" w:cstheme="minorHAnsi"/>
                <w:b/>
                <w:sz w:val="22"/>
                <w:szCs w:val="22"/>
              </w:rPr>
              <w:t>POST VERIFICATION</w:t>
            </w:r>
          </w:p>
          <w:p w:rsidR="00C17EB7" w:rsidRDefault="00C17EB7" w:rsidP="00652B19">
            <w:pPr>
              <w:rPr>
                <w:rFonts w:asciiTheme="minorHAnsi" w:hAnsiTheme="minorHAnsi" w:cstheme="minorHAnsi"/>
                <w:b/>
                <w:sz w:val="22"/>
                <w:szCs w:val="22"/>
              </w:rPr>
            </w:pPr>
            <w:r>
              <w:rPr>
                <w:rFonts w:asciiTheme="minorHAnsi" w:hAnsiTheme="minorHAnsi" w:cstheme="minorHAnsi"/>
                <w:b/>
                <w:sz w:val="22"/>
                <w:szCs w:val="22"/>
              </w:rPr>
              <w:t>Short Response</w:t>
            </w:r>
          </w:p>
        </w:tc>
        <w:tc>
          <w:tcPr>
            <w:tcW w:w="3685" w:type="dxa"/>
          </w:tcPr>
          <w:p w:rsidR="00C17EB7" w:rsidRDefault="00C17EB7" w:rsidP="006C5C6B">
            <w:pPr>
              <w:rPr>
                <w:rFonts w:asciiTheme="minorHAnsi" w:hAnsiTheme="minorHAnsi" w:cstheme="minorHAnsi"/>
                <w:i/>
                <w:sz w:val="22"/>
                <w:szCs w:val="22"/>
              </w:rPr>
            </w:pPr>
            <w:r>
              <w:rPr>
                <w:rFonts w:asciiTheme="minorHAnsi" w:hAnsiTheme="minorHAnsi" w:cstheme="minorHAnsi"/>
                <w:i/>
                <w:sz w:val="22"/>
                <w:szCs w:val="22"/>
              </w:rPr>
              <w:t>Assignment linked to ethnographic investigation</w:t>
            </w:r>
          </w:p>
          <w:p w:rsidR="00C17EB7" w:rsidRPr="001505B1" w:rsidRDefault="00C17EB7" w:rsidP="006C5C6B">
            <w:pPr>
              <w:rPr>
                <w:rFonts w:asciiTheme="minorHAnsi" w:hAnsiTheme="minorHAnsi" w:cstheme="minorHAnsi"/>
                <w:i/>
                <w:sz w:val="22"/>
                <w:szCs w:val="22"/>
              </w:rPr>
            </w:pPr>
            <w:r>
              <w:rPr>
                <w:rFonts w:asciiTheme="minorHAnsi" w:hAnsiTheme="minorHAnsi" w:cstheme="minorHAnsi"/>
                <w:i/>
                <w:sz w:val="22"/>
                <w:szCs w:val="22"/>
              </w:rPr>
              <w:t>Exam</w:t>
            </w:r>
          </w:p>
        </w:tc>
        <w:tc>
          <w:tcPr>
            <w:tcW w:w="1276" w:type="dxa"/>
          </w:tcPr>
          <w:p w:rsidR="00C17EB7" w:rsidRDefault="00C17EB7" w:rsidP="00652B19">
            <w:pPr>
              <w:rPr>
                <w:rFonts w:asciiTheme="minorHAnsi" w:hAnsiTheme="minorHAnsi" w:cstheme="minorHAnsi"/>
                <w:sz w:val="22"/>
                <w:szCs w:val="22"/>
              </w:rPr>
            </w:pPr>
            <w:r>
              <w:rPr>
                <w:rFonts w:asciiTheme="minorHAnsi" w:hAnsiTheme="minorHAnsi" w:cstheme="minorHAnsi"/>
                <w:sz w:val="22"/>
                <w:szCs w:val="22"/>
              </w:rPr>
              <w:t>1,2,3</w:t>
            </w:r>
          </w:p>
          <w:p w:rsidR="003E3251" w:rsidRDefault="003E3251" w:rsidP="00652B19">
            <w:pPr>
              <w:rPr>
                <w:rFonts w:asciiTheme="minorHAnsi" w:hAnsiTheme="minorHAnsi" w:cstheme="minorHAnsi"/>
                <w:sz w:val="22"/>
                <w:szCs w:val="22"/>
              </w:rPr>
            </w:pPr>
          </w:p>
          <w:p w:rsidR="003E3251" w:rsidRPr="001505B1" w:rsidRDefault="003E3251" w:rsidP="00652B19">
            <w:pPr>
              <w:rPr>
                <w:rFonts w:asciiTheme="minorHAnsi" w:hAnsiTheme="minorHAnsi" w:cstheme="minorHAnsi"/>
                <w:sz w:val="22"/>
                <w:szCs w:val="22"/>
              </w:rPr>
            </w:pPr>
            <w:r>
              <w:rPr>
                <w:rFonts w:asciiTheme="minorHAnsi" w:hAnsiTheme="minorHAnsi" w:cstheme="minorHAnsi"/>
                <w:sz w:val="22"/>
                <w:szCs w:val="22"/>
              </w:rPr>
              <w:t>1,2,3</w:t>
            </w:r>
          </w:p>
        </w:tc>
        <w:tc>
          <w:tcPr>
            <w:tcW w:w="3287" w:type="dxa"/>
          </w:tcPr>
          <w:p w:rsidR="00C17EB7" w:rsidRDefault="003E3251" w:rsidP="006C5C6B">
            <w:pPr>
              <w:rPr>
                <w:rFonts w:asciiTheme="minorHAnsi" w:hAnsiTheme="minorHAnsi" w:cstheme="minorHAnsi"/>
                <w:sz w:val="22"/>
                <w:szCs w:val="22"/>
              </w:rPr>
            </w:pPr>
            <w:r>
              <w:rPr>
                <w:rFonts w:asciiTheme="minorHAnsi" w:hAnsiTheme="minorHAnsi" w:cstheme="minorHAnsi"/>
                <w:sz w:val="22"/>
                <w:szCs w:val="22"/>
              </w:rPr>
              <w:t xml:space="preserve">1000-1200 words; 4-6 </w:t>
            </w:r>
            <w:proofErr w:type="spellStart"/>
            <w:r>
              <w:rPr>
                <w:rFonts w:asciiTheme="minorHAnsi" w:hAnsiTheme="minorHAnsi" w:cstheme="minorHAnsi"/>
                <w:sz w:val="22"/>
                <w:szCs w:val="22"/>
              </w:rPr>
              <w:t>wks</w:t>
            </w:r>
            <w:proofErr w:type="spellEnd"/>
            <w:r>
              <w:rPr>
                <w:rFonts w:asciiTheme="minorHAnsi" w:hAnsiTheme="minorHAnsi" w:cstheme="minorHAnsi"/>
                <w:sz w:val="22"/>
                <w:szCs w:val="22"/>
              </w:rPr>
              <w:t xml:space="preserve"> notice</w:t>
            </w:r>
          </w:p>
          <w:p w:rsidR="003E3251" w:rsidRPr="003E3251" w:rsidRDefault="003E3251" w:rsidP="006C5C6B">
            <w:pPr>
              <w:rPr>
                <w:rFonts w:asciiTheme="minorHAnsi" w:hAnsiTheme="minorHAnsi" w:cstheme="minorHAnsi"/>
                <w:b/>
                <w:sz w:val="22"/>
                <w:szCs w:val="22"/>
              </w:rPr>
            </w:pPr>
            <w:r w:rsidRPr="003E3251">
              <w:rPr>
                <w:rFonts w:asciiTheme="minorHAnsi" w:hAnsiTheme="minorHAnsi" w:cstheme="minorHAnsi"/>
                <w:b/>
                <w:sz w:val="22"/>
                <w:szCs w:val="22"/>
              </w:rPr>
              <w:t>Summative</w:t>
            </w:r>
          </w:p>
          <w:p w:rsidR="003E3251" w:rsidRDefault="003E3251" w:rsidP="006C5C6B">
            <w:pPr>
              <w:rPr>
                <w:rFonts w:asciiTheme="minorHAnsi" w:hAnsiTheme="minorHAnsi" w:cstheme="minorHAnsi"/>
                <w:sz w:val="22"/>
                <w:szCs w:val="22"/>
              </w:rPr>
            </w:pPr>
            <w:r>
              <w:rPr>
                <w:rFonts w:asciiTheme="minorHAnsi" w:hAnsiTheme="minorHAnsi" w:cstheme="minorHAnsi"/>
                <w:sz w:val="22"/>
                <w:szCs w:val="22"/>
              </w:rPr>
              <w:t xml:space="preserve">Exam conditions; unseen questions; 90 </w:t>
            </w:r>
            <w:proofErr w:type="spellStart"/>
            <w:r>
              <w:rPr>
                <w:rFonts w:asciiTheme="minorHAnsi" w:hAnsiTheme="minorHAnsi" w:cstheme="minorHAnsi"/>
                <w:sz w:val="22"/>
                <w:szCs w:val="22"/>
              </w:rPr>
              <w:t>mins</w:t>
            </w:r>
            <w:proofErr w:type="spellEnd"/>
          </w:p>
          <w:p w:rsidR="003E3251" w:rsidRPr="003E3251" w:rsidRDefault="003E3251" w:rsidP="006C5C6B">
            <w:pPr>
              <w:rPr>
                <w:rFonts w:asciiTheme="minorHAnsi" w:hAnsiTheme="minorHAnsi" w:cstheme="minorHAnsi"/>
                <w:b/>
                <w:sz w:val="22"/>
                <w:szCs w:val="22"/>
              </w:rPr>
            </w:pPr>
            <w:r w:rsidRPr="003E3251">
              <w:rPr>
                <w:rFonts w:asciiTheme="minorHAnsi" w:hAnsiTheme="minorHAnsi" w:cstheme="minorHAnsi"/>
                <w:b/>
                <w:sz w:val="22"/>
                <w:szCs w:val="22"/>
              </w:rPr>
              <w:t>Summative</w:t>
            </w:r>
          </w:p>
        </w:tc>
      </w:tr>
    </w:tbl>
    <w:p w:rsidR="00607CC0" w:rsidRDefault="00607CC0" w:rsidP="00652B19">
      <w:pPr>
        <w:rPr>
          <w:rFonts w:asciiTheme="minorHAnsi" w:hAnsiTheme="minorHAnsi" w:cstheme="minorHAnsi"/>
        </w:rPr>
      </w:pPr>
    </w:p>
    <w:p w:rsidR="00607CC0" w:rsidRDefault="00607CC0" w:rsidP="00652B19">
      <w:pPr>
        <w:rPr>
          <w:rFonts w:asciiTheme="minorHAnsi" w:hAnsiTheme="minorHAnsi" w:cstheme="minorHAnsi"/>
        </w:rPr>
      </w:pPr>
    </w:p>
    <w:p w:rsidR="00A42A46" w:rsidRDefault="00A42A46" w:rsidP="00652B19">
      <w:pPr>
        <w:rPr>
          <w:rFonts w:asciiTheme="minorHAnsi" w:hAnsiTheme="minorHAnsi" w:cstheme="minorHAnsi"/>
        </w:rPr>
      </w:pPr>
    </w:p>
    <w:p w:rsidR="00A42A46" w:rsidRDefault="00A42A46" w:rsidP="00652B19">
      <w:pPr>
        <w:rPr>
          <w:rFonts w:asciiTheme="minorHAnsi" w:hAnsiTheme="minorHAnsi" w:cstheme="minorHAnsi"/>
        </w:rPr>
      </w:pPr>
    </w:p>
    <w:p w:rsidR="00367301" w:rsidRPr="00D11E6F" w:rsidRDefault="00367301" w:rsidP="00367301">
      <w:pPr>
        <w:pStyle w:val="Tabletext"/>
        <w:rPr>
          <w:b/>
          <w:sz w:val="22"/>
          <w:szCs w:val="22"/>
          <w:lang w:val="en-AU"/>
        </w:rPr>
      </w:pPr>
      <w:r w:rsidRPr="00D11E6F">
        <w:rPr>
          <w:b/>
          <w:sz w:val="22"/>
          <w:szCs w:val="22"/>
        </w:rPr>
        <w:lastRenderedPageBreak/>
        <w:t>Sample student profile, Year 11 and 12 —</w:t>
      </w:r>
      <w:r>
        <w:rPr>
          <w:b/>
          <w:sz w:val="22"/>
          <w:szCs w:val="22"/>
        </w:rPr>
        <w:t xml:space="preserve"> </w:t>
      </w:r>
      <w:r w:rsidRPr="00D11E6F">
        <w:rPr>
          <w:b/>
          <w:sz w:val="22"/>
          <w:szCs w:val="22"/>
        </w:rPr>
        <w:t>Study of Religion</w:t>
      </w:r>
    </w:p>
    <w:tbl>
      <w:tblPr>
        <w:tblStyle w:val="TableGrid"/>
        <w:tblW w:w="13433" w:type="dxa"/>
        <w:tblLayout w:type="fixed"/>
        <w:tblLook w:val="01E0" w:firstRow="1" w:lastRow="1" w:firstColumn="1" w:lastColumn="1" w:noHBand="0" w:noVBand="0"/>
      </w:tblPr>
      <w:tblGrid>
        <w:gridCol w:w="4361"/>
        <w:gridCol w:w="5028"/>
        <w:gridCol w:w="1345"/>
        <w:gridCol w:w="1140"/>
        <w:gridCol w:w="1559"/>
      </w:tblGrid>
      <w:tr w:rsidR="00367301" w:rsidTr="00367301">
        <w:tc>
          <w:tcPr>
            <w:tcW w:w="4361" w:type="dxa"/>
          </w:tcPr>
          <w:p w:rsidR="00367301" w:rsidRDefault="00367301" w:rsidP="00367301">
            <w:pPr>
              <w:pStyle w:val="Tabletext"/>
              <w:rPr>
                <w:sz w:val="22"/>
                <w:lang w:val="en-AU"/>
              </w:rPr>
            </w:pPr>
            <w:r w:rsidRPr="005E218E">
              <w:rPr>
                <w:b/>
                <w:lang w:val="en-AU"/>
              </w:rPr>
              <w:t>Unit indicating topic studied</w:t>
            </w:r>
          </w:p>
        </w:tc>
        <w:tc>
          <w:tcPr>
            <w:tcW w:w="5028" w:type="dxa"/>
          </w:tcPr>
          <w:p w:rsidR="00367301" w:rsidRDefault="00367301" w:rsidP="00367301">
            <w:pPr>
              <w:pStyle w:val="Tabletext"/>
              <w:rPr>
                <w:sz w:val="22"/>
                <w:lang w:val="en-AU"/>
              </w:rPr>
            </w:pPr>
            <w:r w:rsidRPr="005E218E">
              <w:rPr>
                <w:b/>
                <w:lang w:val="en-AU"/>
              </w:rPr>
              <w:t>Assessment instruments</w:t>
            </w:r>
          </w:p>
        </w:tc>
        <w:tc>
          <w:tcPr>
            <w:tcW w:w="1345" w:type="dxa"/>
          </w:tcPr>
          <w:p w:rsidR="00367301" w:rsidRDefault="00367301" w:rsidP="00367301">
            <w:pPr>
              <w:pStyle w:val="Tabletext"/>
              <w:rPr>
                <w:sz w:val="22"/>
                <w:lang w:val="en-AU"/>
              </w:rPr>
            </w:pPr>
            <w:r w:rsidRPr="0035178C">
              <w:rPr>
                <w:b/>
                <w:sz w:val="16"/>
                <w:szCs w:val="16"/>
                <w:lang w:val="en-AU"/>
              </w:rPr>
              <w:t xml:space="preserve">Knowledge </w:t>
            </w:r>
            <w:r>
              <w:rPr>
                <w:b/>
                <w:sz w:val="16"/>
                <w:szCs w:val="16"/>
                <w:lang w:val="en-AU"/>
              </w:rPr>
              <w:t>&amp; U</w:t>
            </w:r>
            <w:r w:rsidRPr="0035178C">
              <w:rPr>
                <w:b/>
                <w:sz w:val="16"/>
                <w:szCs w:val="16"/>
                <w:lang w:val="en-AU"/>
              </w:rPr>
              <w:t>nderstanding</w:t>
            </w:r>
          </w:p>
        </w:tc>
        <w:tc>
          <w:tcPr>
            <w:tcW w:w="1140" w:type="dxa"/>
          </w:tcPr>
          <w:p w:rsidR="00367301" w:rsidRDefault="00367301" w:rsidP="00367301">
            <w:pPr>
              <w:pStyle w:val="Tabletext"/>
              <w:rPr>
                <w:sz w:val="22"/>
                <w:lang w:val="en-AU"/>
              </w:rPr>
            </w:pPr>
            <w:r>
              <w:rPr>
                <w:b/>
                <w:sz w:val="16"/>
                <w:szCs w:val="16"/>
                <w:lang w:val="en-AU"/>
              </w:rPr>
              <w:t>Evaluative Processes</w:t>
            </w:r>
          </w:p>
        </w:tc>
        <w:tc>
          <w:tcPr>
            <w:tcW w:w="1559" w:type="dxa"/>
          </w:tcPr>
          <w:p w:rsidR="00367301" w:rsidRDefault="00367301" w:rsidP="00367301">
            <w:pPr>
              <w:pStyle w:val="Tabletext"/>
              <w:rPr>
                <w:sz w:val="22"/>
                <w:lang w:val="en-AU"/>
              </w:rPr>
            </w:pPr>
            <w:r>
              <w:rPr>
                <w:b/>
                <w:sz w:val="16"/>
                <w:szCs w:val="16"/>
                <w:lang w:val="en-AU"/>
              </w:rPr>
              <w:t>Research &amp; C</w:t>
            </w:r>
            <w:r w:rsidRPr="0035178C">
              <w:rPr>
                <w:b/>
                <w:sz w:val="16"/>
                <w:szCs w:val="16"/>
                <w:lang w:val="en-AU"/>
              </w:rPr>
              <w:t>ommunication</w:t>
            </w:r>
          </w:p>
        </w:tc>
      </w:tr>
      <w:tr w:rsidR="00367301" w:rsidTr="00F0026F">
        <w:trPr>
          <w:trHeight w:val="1749"/>
        </w:trPr>
        <w:tc>
          <w:tcPr>
            <w:tcW w:w="4361" w:type="dxa"/>
          </w:tcPr>
          <w:p w:rsidR="00367301" w:rsidRPr="00367301" w:rsidRDefault="00367301" w:rsidP="00367301">
            <w:pPr>
              <w:pStyle w:val="NoSpacing"/>
              <w:rPr>
                <w:rFonts w:ascii="Arial" w:hAnsi="Arial" w:cs="Arial"/>
                <w:b/>
                <w:sz w:val="18"/>
                <w:szCs w:val="18"/>
                <w:lang w:val="en-AU"/>
              </w:rPr>
            </w:pPr>
            <w:r w:rsidRPr="00367301">
              <w:rPr>
                <w:rFonts w:ascii="Arial" w:hAnsi="Arial" w:cs="Arial"/>
                <w:b/>
                <w:sz w:val="18"/>
                <w:szCs w:val="18"/>
                <w:lang w:val="en-AU"/>
              </w:rPr>
              <w:t>Sem. 1</w:t>
            </w:r>
          </w:p>
          <w:p w:rsidR="00367301" w:rsidRPr="00367301" w:rsidRDefault="00367301" w:rsidP="00367301">
            <w:pPr>
              <w:pStyle w:val="NoSpacing"/>
              <w:rPr>
                <w:rFonts w:ascii="Arial" w:hAnsi="Arial" w:cs="Arial"/>
                <w:b/>
                <w:sz w:val="18"/>
                <w:szCs w:val="18"/>
                <w:lang w:val="en-AU"/>
              </w:rPr>
            </w:pPr>
            <w:r w:rsidRPr="00367301">
              <w:rPr>
                <w:rFonts w:ascii="Arial" w:hAnsi="Arial" w:cs="Arial"/>
                <w:b/>
                <w:sz w:val="18"/>
                <w:szCs w:val="18"/>
                <w:lang w:val="en-AU"/>
              </w:rPr>
              <w:t xml:space="preserve">Religion–State Relationships </w:t>
            </w:r>
          </w:p>
          <w:p w:rsidR="00367301" w:rsidRPr="00367301" w:rsidRDefault="00367301" w:rsidP="00367301">
            <w:pPr>
              <w:pStyle w:val="Tablebullets"/>
              <w:widowControl w:val="0"/>
              <w:numPr>
                <w:ilvl w:val="0"/>
                <w:numId w:val="0"/>
              </w:numPr>
              <w:rPr>
                <w:szCs w:val="18"/>
              </w:rPr>
            </w:pPr>
            <w:r w:rsidRPr="00367301">
              <w:rPr>
                <w:szCs w:val="18"/>
              </w:rPr>
              <w:t>Migration, Religion and the State</w:t>
            </w:r>
            <w:r w:rsidR="00D01DBA">
              <w:rPr>
                <w:szCs w:val="18"/>
              </w:rPr>
              <w:t xml:space="preserve"> (6-7 </w:t>
            </w:r>
            <w:proofErr w:type="spellStart"/>
            <w:r w:rsidR="00D01DBA">
              <w:rPr>
                <w:szCs w:val="18"/>
              </w:rPr>
              <w:t>wks</w:t>
            </w:r>
            <w:proofErr w:type="spellEnd"/>
            <w:r w:rsidR="00D01DBA">
              <w:rPr>
                <w:szCs w:val="18"/>
              </w:rPr>
              <w:t>)</w:t>
            </w:r>
          </w:p>
          <w:p w:rsidR="00367301" w:rsidRPr="00367301" w:rsidRDefault="00367301" w:rsidP="00367301">
            <w:pPr>
              <w:pStyle w:val="Tablebullets"/>
              <w:widowControl w:val="0"/>
              <w:numPr>
                <w:ilvl w:val="0"/>
                <w:numId w:val="0"/>
              </w:numPr>
              <w:rPr>
                <w:b/>
                <w:lang w:val="en-AU"/>
              </w:rPr>
            </w:pPr>
            <w:r w:rsidRPr="00367301">
              <w:rPr>
                <w:b/>
                <w:lang w:val="en-AU"/>
              </w:rPr>
              <w:t xml:space="preserve">Ritual  </w:t>
            </w:r>
          </w:p>
          <w:p w:rsidR="00367301" w:rsidRPr="00367301" w:rsidRDefault="00367301" w:rsidP="00367301">
            <w:pPr>
              <w:pStyle w:val="Tabletext"/>
              <w:rPr>
                <w:lang w:val="en-AU"/>
              </w:rPr>
            </w:pPr>
            <w:r w:rsidRPr="00367301">
              <w:rPr>
                <w:lang w:val="en-AU"/>
              </w:rPr>
              <w:t>The Significance of Ritual</w:t>
            </w:r>
            <w:r w:rsidR="00D01DBA">
              <w:rPr>
                <w:lang w:val="en-AU"/>
              </w:rPr>
              <w:t xml:space="preserve"> (6-7 </w:t>
            </w:r>
            <w:proofErr w:type="spellStart"/>
            <w:r w:rsidR="00D01DBA">
              <w:rPr>
                <w:lang w:val="en-AU"/>
              </w:rPr>
              <w:t>wks</w:t>
            </w:r>
            <w:proofErr w:type="spellEnd"/>
            <w:r w:rsidR="00D01DBA">
              <w:rPr>
                <w:lang w:val="en-AU"/>
              </w:rPr>
              <w:t>)</w:t>
            </w:r>
          </w:p>
          <w:p w:rsidR="00367301" w:rsidRPr="00367301" w:rsidRDefault="00367301" w:rsidP="00F0026F">
            <w:pPr>
              <w:pStyle w:val="Tabletext"/>
              <w:rPr>
                <w:lang w:val="en-AU"/>
              </w:rPr>
            </w:pPr>
            <w:r w:rsidRPr="00367301">
              <w:rPr>
                <w:lang w:val="en-AU"/>
              </w:rPr>
              <w:t>Pilgrimages and Ritual Tourism</w:t>
            </w:r>
            <w:r w:rsidR="00D01DBA">
              <w:rPr>
                <w:lang w:val="en-AU"/>
              </w:rPr>
              <w:t xml:space="preserve"> (6-7 </w:t>
            </w:r>
            <w:proofErr w:type="spellStart"/>
            <w:r w:rsidR="00D01DBA">
              <w:rPr>
                <w:lang w:val="en-AU"/>
              </w:rPr>
              <w:t>wks</w:t>
            </w:r>
            <w:proofErr w:type="spellEnd"/>
            <w:r w:rsidR="00D01DBA">
              <w:rPr>
                <w:lang w:val="en-AU"/>
              </w:rPr>
              <w:t>)</w:t>
            </w:r>
          </w:p>
        </w:tc>
        <w:tc>
          <w:tcPr>
            <w:tcW w:w="5028" w:type="dxa"/>
          </w:tcPr>
          <w:p w:rsidR="00367301" w:rsidRDefault="00367301" w:rsidP="00367301">
            <w:pPr>
              <w:pStyle w:val="Tabletext"/>
              <w:rPr>
                <w:b/>
                <w:lang w:val="en-AU"/>
              </w:rPr>
            </w:pPr>
          </w:p>
          <w:p w:rsidR="00367301" w:rsidRPr="00367301" w:rsidRDefault="00367301" w:rsidP="00367301">
            <w:pPr>
              <w:pStyle w:val="Tabletext"/>
              <w:rPr>
                <w:sz w:val="16"/>
                <w:szCs w:val="16"/>
                <w:lang w:val="en-AU"/>
              </w:rPr>
            </w:pPr>
            <w:r w:rsidRPr="00AE6663">
              <w:rPr>
                <w:b/>
                <w:lang w:val="en-AU"/>
              </w:rPr>
              <w:t>Multimodal presentation</w:t>
            </w:r>
            <w:r w:rsidRPr="005E218E">
              <w:rPr>
                <w:lang w:val="en-AU"/>
              </w:rPr>
              <w:t xml:space="preserve">  </w:t>
            </w:r>
            <w:r>
              <w:rPr>
                <w:lang w:val="en-AU"/>
              </w:rPr>
              <w:t>(</w:t>
            </w:r>
            <w:r w:rsidRPr="005E218E">
              <w:rPr>
                <w:lang w:val="en-AU"/>
              </w:rPr>
              <w:t xml:space="preserve"> ethnographic investigation</w:t>
            </w:r>
            <w:r>
              <w:rPr>
                <w:lang w:val="en-AU"/>
              </w:rPr>
              <w:t>)</w:t>
            </w:r>
            <w:r>
              <w:rPr>
                <w:sz w:val="20"/>
                <w:lang w:val="en-AU"/>
              </w:rPr>
              <w:t xml:space="preserve"> </w:t>
            </w:r>
            <w:r w:rsidRPr="00AE6663">
              <w:rPr>
                <w:sz w:val="16"/>
                <w:szCs w:val="16"/>
                <w:lang w:val="en-AU"/>
              </w:rPr>
              <w:t xml:space="preserve">5-7 minutes; 4-6 </w:t>
            </w:r>
            <w:proofErr w:type="spellStart"/>
            <w:r w:rsidRPr="00AE6663">
              <w:rPr>
                <w:sz w:val="16"/>
                <w:szCs w:val="16"/>
                <w:lang w:val="en-AU"/>
              </w:rPr>
              <w:t>week</w:t>
            </w:r>
            <w:r w:rsidRPr="00AE6663">
              <w:rPr>
                <w:b/>
                <w:sz w:val="16"/>
                <w:szCs w:val="16"/>
                <w:lang w:val="en-AU"/>
              </w:rPr>
              <w:t>’</w:t>
            </w:r>
            <w:r w:rsidRPr="00AE6663">
              <w:rPr>
                <w:sz w:val="16"/>
                <w:szCs w:val="16"/>
                <w:lang w:val="en-AU"/>
              </w:rPr>
              <w:t>s notice</w:t>
            </w:r>
            <w:proofErr w:type="spellEnd"/>
            <w:r w:rsidRPr="00AE6663">
              <w:rPr>
                <w:sz w:val="16"/>
                <w:szCs w:val="16"/>
                <w:lang w:val="en-AU"/>
              </w:rPr>
              <w:t>; individually or in pairs; Criteria 1, 2 &amp; 3</w:t>
            </w:r>
          </w:p>
          <w:p w:rsidR="00367301" w:rsidRPr="00367301" w:rsidRDefault="00367301" w:rsidP="00367301">
            <w:pPr>
              <w:pStyle w:val="Tabletext"/>
              <w:rPr>
                <w:b/>
                <w:lang w:val="en-AU"/>
              </w:rPr>
            </w:pPr>
            <w:r w:rsidRPr="00AE6663">
              <w:rPr>
                <w:b/>
                <w:lang w:val="en-AU"/>
              </w:rPr>
              <w:t>Short Responses Exam</w:t>
            </w:r>
            <w:r>
              <w:rPr>
                <w:b/>
                <w:lang w:val="en-AU"/>
              </w:rPr>
              <w:t xml:space="preserve"> (</w:t>
            </w:r>
            <w:r w:rsidRPr="00AE6663">
              <w:rPr>
                <w:sz w:val="16"/>
                <w:szCs w:val="16"/>
                <w:lang w:val="en-AU"/>
              </w:rPr>
              <w:t>Exam conditions, unseen questions, short response items; 150 words per response; 90 minutes</w:t>
            </w:r>
            <w:r>
              <w:rPr>
                <w:sz w:val="16"/>
                <w:szCs w:val="16"/>
                <w:lang w:val="en-AU"/>
              </w:rPr>
              <w:t>)</w:t>
            </w:r>
          </w:p>
          <w:p w:rsidR="00367301" w:rsidRPr="00367301" w:rsidRDefault="00367301" w:rsidP="00367301">
            <w:pPr>
              <w:rPr>
                <w:rFonts w:ascii="Arial" w:hAnsi="Arial" w:cs="Arial"/>
                <w:sz w:val="16"/>
                <w:szCs w:val="16"/>
              </w:rPr>
            </w:pPr>
            <w:r w:rsidRPr="00AE6663">
              <w:rPr>
                <w:rFonts w:ascii="Arial" w:hAnsi="Arial" w:cs="Arial"/>
                <w:b/>
                <w:sz w:val="18"/>
                <w:szCs w:val="18"/>
              </w:rPr>
              <w:t>Extended Written Response</w:t>
            </w:r>
            <w:r>
              <w:rPr>
                <w:rFonts w:ascii="Arial" w:hAnsi="Arial" w:cs="Arial"/>
                <w:sz w:val="16"/>
                <w:szCs w:val="16"/>
              </w:rPr>
              <w:t xml:space="preserve"> (</w:t>
            </w:r>
            <w:r w:rsidRPr="00AE6663">
              <w:rPr>
                <w:rFonts w:ascii="Arial" w:hAnsi="Arial" w:cs="Arial"/>
                <w:sz w:val="16"/>
                <w:szCs w:val="16"/>
              </w:rPr>
              <w:t xml:space="preserve">800 to 1000 words; 4-6 </w:t>
            </w:r>
            <w:proofErr w:type="spellStart"/>
            <w:r w:rsidRPr="00AE6663">
              <w:rPr>
                <w:rFonts w:ascii="Arial" w:hAnsi="Arial" w:cs="Arial"/>
                <w:sz w:val="16"/>
                <w:szCs w:val="16"/>
              </w:rPr>
              <w:t>weeks notice</w:t>
            </w:r>
            <w:proofErr w:type="spellEnd"/>
            <w:r>
              <w:rPr>
                <w:rFonts w:ascii="Arial" w:hAnsi="Arial" w:cs="Arial"/>
                <w:sz w:val="16"/>
                <w:szCs w:val="16"/>
              </w:rPr>
              <w:t>)</w:t>
            </w:r>
          </w:p>
        </w:tc>
        <w:tc>
          <w:tcPr>
            <w:tcW w:w="1345" w:type="dxa"/>
          </w:tcPr>
          <w:p w:rsidR="00367301" w:rsidRDefault="00367301" w:rsidP="00367301">
            <w:pPr>
              <w:pStyle w:val="Tabletext"/>
              <w:rPr>
                <w:b/>
                <w:lang w:val="en-AU"/>
              </w:rPr>
            </w:pPr>
          </w:p>
          <w:p w:rsidR="00367301" w:rsidRDefault="00367301" w:rsidP="00367301">
            <w:pPr>
              <w:pStyle w:val="Tabletext"/>
              <w:rPr>
                <w:b/>
                <w:lang w:val="en-AU"/>
              </w:rPr>
            </w:pPr>
            <w:r w:rsidRPr="005E218E">
              <w:rPr>
                <w:b/>
                <w:lang w:val="en-AU"/>
              </w:rPr>
              <w:t>X</w:t>
            </w:r>
          </w:p>
          <w:p w:rsidR="00367301" w:rsidRDefault="00367301" w:rsidP="00367301">
            <w:pPr>
              <w:pStyle w:val="Tabletext"/>
              <w:rPr>
                <w:b/>
                <w:lang w:val="en-AU"/>
              </w:rPr>
            </w:pPr>
          </w:p>
          <w:p w:rsidR="00367301" w:rsidRDefault="00367301" w:rsidP="00367301">
            <w:pPr>
              <w:pStyle w:val="Tabletext"/>
              <w:rPr>
                <w:b/>
                <w:lang w:val="en-AU"/>
              </w:rPr>
            </w:pPr>
            <w:r w:rsidRPr="005E218E">
              <w:rPr>
                <w:b/>
                <w:lang w:val="en-AU"/>
              </w:rPr>
              <w:t>X</w:t>
            </w:r>
          </w:p>
          <w:p w:rsidR="00367301" w:rsidRPr="0035178C" w:rsidRDefault="00367301" w:rsidP="00367301">
            <w:pPr>
              <w:pStyle w:val="Tabletext"/>
              <w:rPr>
                <w:b/>
                <w:sz w:val="16"/>
                <w:szCs w:val="16"/>
                <w:lang w:val="en-AU"/>
              </w:rPr>
            </w:pPr>
            <w:r>
              <w:rPr>
                <w:b/>
                <w:lang w:val="en-AU"/>
              </w:rPr>
              <w:t>X</w:t>
            </w:r>
          </w:p>
        </w:tc>
        <w:tc>
          <w:tcPr>
            <w:tcW w:w="1140" w:type="dxa"/>
          </w:tcPr>
          <w:p w:rsidR="00367301" w:rsidRDefault="00367301" w:rsidP="00367301">
            <w:pPr>
              <w:pStyle w:val="Tabletext"/>
              <w:rPr>
                <w:b/>
                <w:lang w:val="en-AU"/>
              </w:rPr>
            </w:pPr>
          </w:p>
          <w:p w:rsidR="00367301" w:rsidRDefault="00367301" w:rsidP="00367301">
            <w:pPr>
              <w:pStyle w:val="Tabletext"/>
              <w:rPr>
                <w:b/>
                <w:lang w:val="en-AU"/>
              </w:rPr>
            </w:pPr>
            <w:r w:rsidRPr="005E218E">
              <w:rPr>
                <w:b/>
                <w:lang w:val="en-AU"/>
              </w:rPr>
              <w:t>X</w:t>
            </w:r>
          </w:p>
          <w:p w:rsidR="00367301" w:rsidRDefault="00367301" w:rsidP="00367301">
            <w:pPr>
              <w:pStyle w:val="Tabletext"/>
              <w:rPr>
                <w:b/>
                <w:lang w:val="en-AU"/>
              </w:rPr>
            </w:pPr>
          </w:p>
          <w:p w:rsidR="00367301" w:rsidRDefault="00367301" w:rsidP="00367301">
            <w:pPr>
              <w:pStyle w:val="Tabletext"/>
              <w:rPr>
                <w:b/>
                <w:lang w:val="en-AU"/>
              </w:rPr>
            </w:pPr>
            <w:r w:rsidRPr="005E218E">
              <w:rPr>
                <w:b/>
                <w:lang w:val="en-AU"/>
              </w:rPr>
              <w:t>X</w:t>
            </w:r>
          </w:p>
          <w:p w:rsidR="00367301" w:rsidRDefault="00367301" w:rsidP="00367301">
            <w:pPr>
              <w:pStyle w:val="Tabletext"/>
              <w:rPr>
                <w:b/>
                <w:sz w:val="16"/>
                <w:szCs w:val="16"/>
                <w:lang w:val="en-AU"/>
              </w:rPr>
            </w:pPr>
            <w:r>
              <w:rPr>
                <w:b/>
                <w:lang w:val="en-AU"/>
              </w:rPr>
              <w:t>X</w:t>
            </w:r>
          </w:p>
        </w:tc>
        <w:tc>
          <w:tcPr>
            <w:tcW w:w="1559" w:type="dxa"/>
          </w:tcPr>
          <w:p w:rsidR="00367301" w:rsidRDefault="00367301" w:rsidP="00367301">
            <w:pPr>
              <w:pStyle w:val="Tabletext"/>
              <w:rPr>
                <w:b/>
                <w:lang w:val="en-AU"/>
              </w:rPr>
            </w:pPr>
          </w:p>
          <w:p w:rsidR="00367301" w:rsidRDefault="00367301" w:rsidP="00367301">
            <w:pPr>
              <w:pStyle w:val="Tabletext"/>
              <w:rPr>
                <w:b/>
                <w:lang w:val="en-AU"/>
              </w:rPr>
            </w:pPr>
            <w:r w:rsidRPr="005E218E">
              <w:rPr>
                <w:b/>
                <w:lang w:val="en-AU"/>
              </w:rPr>
              <w:t>X</w:t>
            </w:r>
          </w:p>
          <w:p w:rsidR="00367301" w:rsidRDefault="00367301" w:rsidP="00367301">
            <w:pPr>
              <w:pStyle w:val="Tabletext"/>
              <w:rPr>
                <w:b/>
                <w:lang w:val="en-AU"/>
              </w:rPr>
            </w:pPr>
          </w:p>
          <w:p w:rsidR="00367301" w:rsidRDefault="00367301" w:rsidP="00367301">
            <w:pPr>
              <w:pStyle w:val="Tabletext"/>
              <w:rPr>
                <w:b/>
                <w:lang w:val="en-AU"/>
              </w:rPr>
            </w:pPr>
            <w:r w:rsidRPr="005E218E">
              <w:rPr>
                <w:b/>
                <w:lang w:val="en-AU"/>
              </w:rPr>
              <w:t>X</w:t>
            </w:r>
          </w:p>
          <w:p w:rsidR="00367301" w:rsidRPr="00AE6663" w:rsidRDefault="00367301" w:rsidP="00367301">
            <w:pPr>
              <w:pStyle w:val="Tabletext"/>
              <w:rPr>
                <w:b/>
                <w:lang w:val="en-AU"/>
              </w:rPr>
            </w:pPr>
            <w:r>
              <w:rPr>
                <w:b/>
                <w:lang w:val="en-AU"/>
              </w:rPr>
              <w:t>X</w:t>
            </w:r>
          </w:p>
        </w:tc>
      </w:tr>
      <w:tr w:rsidR="00367301" w:rsidTr="00367301">
        <w:tc>
          <w:tcPr>
            <w:tcW w:w="4361" w:type="dxa"/>
          </w:tcPr>
          <w:p w:rsidR="00367301" w:rsidRPr="00367301" w:rsidRDefault="00367301" w:rsidP="00367301">
            <w:pPr>
              <w:pStyle w:val="NoSpacing"/>
              <w:rPr>
                <w:rFonts w:ascii="Arial" w:hAnsi="Arial" w:cs="Arial"/>
                <w:b/>
                <w:sz w:val="18"/>
                <w:szCs w:val="18"/>
                <w:lang w:val="en-AU"/>
              </w:rPr>
            </w:pPr>
            <w:r w:rsidRPr="00367301">
              <w:rPr>
                <w:rFonts w:ascii="Arial" w:hAnsi="Arial" w:cs="Arial"/>
                <w:b/>
                <w:sz w:val="18"/>
                <w:szCs w:val="18"/>
                <w:lang w:val="en-AU"/>
              </w:rPr>
              <w:t>Sem. 2</w:t>
            </w:r>
          </w:p>
          <w:p w:rsidR="00367301" w:rsidRDefault="00367301" w:rsidP="00367301">
            <w:pPr>
              <w:pStyle w:val="NoSpacing"/>
              <w:rPr>
                <w:rFonts w:ascii="Arial" w:hAnsi="Arial" w:cs="Arial"/>
                <w:b/>
                <w:sz w:val="18"/>
                <w:szCs w:val="18"/>
                <w:lang w:val="en-AU"/>
              </w:rPr>
            </w:pPr>
            <w:r>
              <w:rPr>
                <w:rFonts w:ascii="Arial" w:hAnsi="Arial" w:cs="Arial"/>
                <w:b/>
                <w:sz w:val="18"/>
                <w:szCs w:val="18"/>
                <w:lang w:val="en-AU"/>
              </w:rPr>
              <w:t>Spirituality (school-based topic)</w:t>
            </w:r>
            <w:r w:rsidR="00D01DBA">
              <w:rPr>
                <w:rFonts w:ascii="Arial" w:hAnsi="Arial" w:cs="Arial"/>
                <w:b/>
                <w:sz w:val="18"/>
                <w:szCs w:val="18"/>
                <w:lang w:val="en-AU"/>
              </w:rPr>
              <w:t xml:space="preserve">  (8-10 </w:t>
            </w:r>
            <w:proofErr w:type="spellStart"/>
            <w:r w:rsidR="00D01DBA">
              <w:rPr>
                <w:rFonts w:ascii="Arial" w:hAnsi="Arial" w:cs="Arial"/>
                <w:b/>
                <w:sz w:val="18"/>
                <w:szCs w:val="18"/>
                <w:lang w:val="en-AU"/>
              </w:rPr>
              <w:t>wks</w:t>
            </w:r>
            <w:proofErr w:type="spellEnd"/>
            <w:r w:rsidR="00D01DBA">
              <w:rPr>
                <w:rFonts w:ascii="Arial" w:hAnsi="Arial" w:cs="Arial"/>
                <w:b/>
                <w:sz w:val="18"/>
                <w:szCs w:val="18"/>
                <w:lang w:val="en-AU"/>
              </w:rPr>
              <w:t>)</w:t>
            </w:r>
          </w:p>
          <w:p w:rsidR="00367301" w:rsidRPr="00367301" w:rsidRDefault="00367301" w:rsidP="00367301">
            <w:pPr>
              <w:pStyle w:val="NoSpacing"/>
              <w:rPr>
                <w:rFonts w:ascii="Arial" w:hAnsi="Arial" w:cs="Arial"/>
                <w:sz w:val="18"/>
                <w:szCs w:val="18"/>
                <w:lang w:val="en-AU"/>
              </w:rPr>
            </w:pPr>
            <w:r>
              <w:rPr>
                <w:rFonts w:ascii="Arial" w:hAnsi="Arial" w:cs="Arial"/>
                <w:sz w:val="18"/>
                <w:szCs w:val="18"/>
                <w:lang w:val="en-AU"/>
              </w:rPr>
              <w:t>Youth Spirituality in a Secular World</w:t>
            </w:r>
          </w:p>
          <w:p w:rsidR="00367301" w:rsidRDefault="00367301" w:rsidP="00367301">
            <w:pPr>
              <w:pStyle w:val="NoSpacing"/>
              <w:rPr>
                <w:rFonts w:ascii="Arial" w:hAnsi="Arial" w:cs="Arial"/>
                <w:b/>
                <w:sz w:val="18"/>
                <w:szCs w:val="18"/>
                <w:lang w:val="en-AU"/>
              </w:rPr>
            </w:pPr>
          </w:p>
          <w:p w:rsidR="00367301" w:rsidRDefault="00367301" w:rsidP="00367301">
            <w:pPr>
              <w:pStyle w:val="NoSpacing"/>
              <w:rPr>
                <w:rFonts w:ascii="Arial" w:hAnsi="Arial" w:cs="Arial"/>
                <w:b/>
                <w:sz w:val="18"/>
                <w:szCs w:val="18"/>
                <w:lang w:val="en-AU"/>
              </w:rPr>
            </w:pPr>
            <w:r w:rsidRPr="00367301">
              <w:rPr>
                <w:rFonts w:ascii="Arial" w:hAnsi="Arial" w:cs="Arial"/>
                <w:b/>
                <w:sz w:val="18"/>
                <w:szCs w:val="18"/>
                <w:lang w:val="en-AU"/>
              </w:rPr>
              <w:t>Sacred Texts  (8</w:t>
            </w:r>
            <w:r w:rsidR="00D01DBA">
              <w:rPr>
                <w:rFonts w:ascii="Arial" w:hAnsi="Arial" w:cs="Arial"/>
                <w:b/>
                <w:sz w:val="18"/>
                <w:szCs w:val="18"/>
                <w:lang w:val="en-AU"/>
              </w:rPr>
              <w:t xml:space="preserve"> </w:t>
            </w:r>
            <w:r w:rsidRPr="00367301">
              <w:rPr>
                <w:rFonts w:ascii="Arial" w:hAnsi="Arial" w:cs="Arial"/>
                <w:b/>
                <w:sz w:val="18"/>
                <w:szCs w:val="18"/>
                <w:lang w:val="en-AU"/>
              </w:rPr>
              <w:t xml:space="preserve"> </w:t>
            </w:r>
            <w:proofErr w:type="spellStart"/>
            <w:r w:rsidRPr="00367301">
              <w:rPr>
                <w:rFonts w:ascii="Arial" w:hAnsi="Arial" w:cs="Arial"/>
                <w:b/>
                <w:sz w:val="18"/>
                <w:szCs w:val="18"/>
                <w:lang w:val="en-AU"/>
              </w:rPr>
              <w:t>wks</w:t>
            </w:r>
            <w:proofErr w:type="spellEnd"/>
            <w:r w:rsidRPr="00367301">
              <w:rPr>
                <w:rFonts w:ascii="Arial" w:hAnsi="Arial" w:cs="Arial"/>
                <w:b/>
                <w:sz w:val="18"/>
                <w:szCs w:val="18"/>
                <w:lang w:val="en-AU"/>
              </w:rPr>
              <w:t>)</w:t>
            </w:r>
          </w:p>
          <w:p w:rsidR="00367301" w:rsidRPr="00367301" w:rsidRDefault="00367301" w:rsidP="00367301">
            <w:pPr>
              <w:pStyle w:val="NoSpacing"/>
              <w:rPr>
                <w:rFonts w:ascii="Arial" w:hAnsi="Arial" w:cs="Arial"/>
                <w:b/>
                <w:sz w:val="18"/>
                <w:szCs w:val="18"/>
                <w:lang w:val="en-AU"/>
              </w:rPr>
            </w:pPr>
            <w:r w:rsidRPr="00367301">
              <w:rPr>
                <w:rFonts w:ascii="Arial" w:hAnsi="Arial" w:cs="Arial"/>
                <w:sz w:val="18"/>
                <w:szCs w:val="18"/>
                <w:lang w:val="en-AU"/>
              </w:rPr>
              <w:t>Sacred Texts in Context</w:t>
            </w:r>
          </w:p>
        </w:tc>
        <w:tc>
          <w:tcPr>
            <w:tcW w:w="5028" w:type="dxa"/>
          </w:tcPr>
          <w:p w:rsidR="00367301" w:rsidRDefault="00367301" w:rsidP="00367301">
            <w:pPr>
              <w:pStyle w:val="Tabletext"/>
              <w:rPr>
                <w:b/>
                <w:lang w:val="en-AU"/>
              </w:rPr>
            </w:pPr>
          </w:p>
          <w:p w:rsidR="00367301" w:rsidRDefault="00367301" w:rsidP="00367301">
            <w:pPr>
              <w:pStyle w:val="Tabletext"/>
              <w:rPr>
                <w:sz w:val="16"/>
                <w:szCs w:val="16"/>
              </w:rPr>
            </w:pPr>
            <w:r>
              <w:rPr>
                <w:b/>
                <w:lang w:val="en-AU"/>
              </w:rPr>
              <w:t xml:space="preserve">Extended Written </w:t>
            </w:r>
            <w:r w:rsidRPr="00AE6663">
              <w:rPr>
                <w:b/>
                <w:szCs w:val="18"/>
              </w:rPr>
              <w:t>Response</w:t>
            </w:r>
            <w:r>
              <w:rPr>
                <w:sz w:val="16"/>
                <w:szCs w:val="16"/>
              </w:rPr>
              <w:t xml:space="preserve"> (</w:t>
            </w:r>
            <w:r w:rsidRPr="00AE6663">
              <w:rPr>
                <w:sz w:val="16"/>
                <w:szCs w:val="16"/>
              </w:rPr>
              <w:t xml:space="preserve">800 to 1000 words; 4-6 </w:t>
            </w:r>
            <w:proofErr w:type="spellStart"/>
            <w:r w:rsidRPr="00AE6663">
              <w:rPr>
                <w:sz w:val="16"/>
                <w:szCs w:val="16"/>
              </w:rPr>
              <w:t>weeks notice</w:t>
            </w:r>
            <w:proofErr w:type="spellEnd"/>
            <w:r>
              <w:rPr>
                <w:sz w:val="16"/>
                <w:szCs w:val="16"/>
              </w:rPr>
              <w:t>)</w:t>
            </w:r>
          </w:p>
          <w:p w:rsidR="00367301" w:rsidRPr="00F0026F" w:rsidRDefault="00F0026F" w:rsidP="00F0026F">
            <w:pPr>
              <w:pStyle w:val="Tabletext"/>
              <w:rPr>
                <w:lang w:val="en-AU"/>
              </w:rPr>
            </w:pPr>
            <w:r>
              <w:rPr>
                <w:b/>
                <w:lang w:val="en-AU"/>
              </w:rPr>
              <w:t>Response to Stimulus</w:t>
            </w:r>
            <w:r w:rsidR="00367301">
              <w:rPr>
                <w:lang w:val="en-AU"/>
              </w:rPr>
              <w:t xml:space="preserve"> (</w:t>
            </w:r>
            <w:r>
              <w:rPr>
                <w:lang w:val="en-AU"/>
              </w:rPr>
              <w:t xml:space="preserve">90 mins; unseen questions; supervised exam questions; 3-4 </w:t>
            </w:r>
            <w:proofErr w:type="spellStart"/>
            <w:r>
              <w:rPr>
                <w:lang w:val="en-AU"/>
              </w:rPr>
              <w:t>wks</w:t>
            </w:r>
            <w:proofErr w:type="spellEnd"/>
            <w:r>
              <w:rPr>
                <w:lang w:val="en-AU"/>
              </w:rPr>
              <w:t xml:space="preserve"> notice</w:t>
            </w:r>
          </w:p>
        </w:tc>
        <w:tc>
          <w:tcPr>
            <w:tcW w:w="1345" w:type="dxa"/>
          </w:tcPr>
          <w:p w:rsidR="00367301" w:rsidRDefault="00367301" w:rsidP="00367301">
            <w:pPr>
              <w:pStyle w:val="Tabletext"/>
              <w:rPr>
                <w:b/>
                <w:lang w:val="en-AU"/>
              </w:rPr>
            </w:pPr>
          </w:p>
          <w:p w:rsidR="00367301" w:rsidRDefault="00367301" w:rsidP="00367301">
            <w:pPr>
              <w:pStyle w:val="Tabletext"/>
              <w:rPr>
                <w:b/>
                <w:lang w:val="en-AU"/>
              </w:rPr>
            </w:pPr>
            <w:r w:rsidRPr="005E218E">
              <w:rPr>
                <w:b/>
                <w:lang w:val="en-AU"/>
              </w:rPr>
              <w:t>X</w:t>
            </w:r>
          </w:p>
          <w:p w:rsidR="00F0026F" w:rsidRDefault="00F0026F" w:rsidP="00367301">
            <w:pPr>
              <w:pStyle w:val="Tabletext"/>
              <w:rPr>
                <w:b/>
                <w:lang w:val="en-AU"/>
              </w:rPr>
            </w:pPr>
          </w:p>
          <w:p w:rsidR="00367301" w:rsidRPr="005E218E" w:rsidRDefault="00367301" w:rsidP="00367301">
            <w:pPr>
              <w:pStyle w:val="Tabletext"/>
              <w:rPr>
                <w:b/>
                <w:lang w:val="en-AU"/>
              </w:rPr>
            </w:pPr>
            <w:r w:rsidRPr="005E218E">
              <w:rPr>
                <w:b/>
                <w:lang w:val="en-AU"/>
              </w:rPr>
              <w:t>X</w:t>
            </w:r>
          </w:p>
        </w:tc>
        <w:tc>
          <w:tcPr>
            <w:tcW w:w="1140" w:type="dxa"/>
          </w:tcPr>
          <w:p w:rsidR="00367301" w:rsidRDefault="00367301" w:rsidP="00367301">
            <w:pPr>
              <w:pStyle w:val="Tabletext"/>
              <w:rPr>
                <w:b/>
                <w:lang w:val="en-AU"/>
              </w:rPr>
            </w:pPr>
          </w:p>
          <w:p w:rsidR="00367301" w:rsidRDefault="00367301" w:rsidP="00367301">
            <w:pPr>
              <w:pStyle w:val="Tabletext"/>
              <w:rPr>
                <w:b/>
                <w:lang w:val="en-AU"/>
              </w:rPr>
            </w:pPr>
            <w:r w:rsidRPr="005E218E">
              <w:rPr>
                <w:b/>
                <w:lang w:val="en-AU"/>
              </w:rPr>
              <w:t>X</w:t>
            </w:r>
          </w:p>
          <w:p w:rsidR="00F0026F" w:rsidRDefault="00F0026F" w:rsidP="00367301">
            <w:pPr>
              <w:pStyle w:val="Tabletext"/>
              <w:rPr>
                <w:b/>
                <w:lang w:val="en-AU"/>
              </w:rPr>
            </w:pPr>
          </w:p>
          <w:p w:rsidR="00F0026F" w:rsidRPr="005E218E" w:rsidRDefault="00367301" w:rsidP="00367301">
            <w:pPr>
              <w:pStyle w:val="Tabletext"/>
              <w:rPr>
                <w:b/>
                <w:lang w:val="en-AU"/>
              </w:rPr>
            </w:pPr>
            <w:r w:rsidRPr="005E218E">
              <w:rPr>
                <w:b/>
                <w:lang w:val="en-AU"/>
              </w:rPr>
              <w:t>X</w:t>
            </w:r>
          </w:p>
        </w:tc>
        <w:tc>
          <w:tcPr>
            <w:tcW w:w="1559" w:type="dxa"/>
          </w:tcPr>
          <w:p w:rsidR="00367301" w:rsidRDefault="00367301" w:rsidP="00367301">
            <w:pPr>
              <w:pStyle w:val="Tabletext"/>
              <w:rPr>
                <w:b/>
                <w:lang w:val="en-AU"/>
              </w:rPr>
            </w:pPr>
          </w:p>
          <w:p w:rsidR="00367301" w:rsidRDefault="00367301" w:rsidP="00367301">
            <w:pPr>
              <w:pStyle w:val="Tabletext"/>
              <w:rPr>
                <w:b/>
                <w:lang w:val="en-AU"/>
              </w:rPr>
            </w:pPr>
            <w:r w:rsidRPr="005E218E">
              <w:rPr>
                <w:b/>
                <w:lang w:val="en-AU"/>
              </w:rPr>
              <w:t>X</w:t>
            </w:r>
          </w:p>
          <w:p w:rsidR="00F0026F" w:rsidRDefault="00F0026F" w:rsidP="00367301">
            <w:pPr>
              <w:pStyle w:val="Tabletext"/>
              <w:rPr>
                <w:b/>
                <w:lang w:val="en-AU"/>
              </w:rPr>
            </w:pPr>
          </w:p>
          <w:p w:rsidR="00367301" w:rsidRPr="005E218E" w:rsidRDefault="00367301" w:rsidP="00367301">
            <w:pPr>
              <w:pStyle w:val="Tabletext"/>
              <w:rPr>
                <w:b/>
                <w:lang w:val="en-AU"/>
              </w:rPr>
            </w:pPr>
            <w:r w:rsidRPr="005E218E">
              <w:rPr>
                <w:b/>
                <w:lang w:val="en-AU"/>
              </w:rPr>
              <w:t>X</w:t>
            </w:r>
          </w:p>
        </w:tc>
      </w:tr>
      <w:tr w:rsidR="00367301" w:rsidTr="00367301">
        <w:tc>
          <w:tcPr>
            <w:tcW w:w="9389" w:type="dxa"/>
            <w:gridSpan w:val="2"/>
          </w:tcPr>
          <w:p w:rsidR="00367301" w:rsidRPr="00744147" w:rsidRDefault="00367301" w:rsidP="00367301">
            <w:pPr>
              <w:rPr>
                <w:rFonts w:ascii="Arial" w:hAnsi="Arial" w:cs="Arial"/>
                <w:b/>
                <w:sz w:val="18"/>
                <w:szCs w:val="18"/>
              </w:rPr>
            </w:pPr>
            <w:r>
              <w:rPr>
                <w:rFonts w:ascii="Arial" w:hAnsi="Arial" w:cs="Arial"/>
                <w:b/>
                <w:sz w:val="18"/>
                <w:szCs w:val="18"/>
              </w:rPr>
              <w:t xml:space="preserve">                                                                                                                                              </w:t>
            </w:r>
            <w:r w:rsidRPr="00744147">
              <w:rPr>
                <w:rFonts w:ascii="Arial" w:hAnsi="Arial" w:cs="Arial"/>
                <w:b/>
                <w:sz w:val="18"/>
                <w:szCs w:val="18"/>
              </w:rPr>
              <w:t>Standards achieved</w:t>
            </w:r>
          </w:p>
        </w:tc>
        <w:tc>
          <w:tcPr>
            <w:tcW w:w="1345" w:type="dxa"/>
          </w:tcPr>
          <w:p w:rsidR="00367301" w:rsidRDefault="00367301" w:rsidP="00367301">
            <w:pPr>
              <w:pStyle w:val="Tabletext"/>
              <w:rPr>
                <w:b/>
                <w:lang w:val="en-AU"/>
              </w:rPr>
            </w:pPr>
          </w:p>
        </w:tc>
        <w:tc>
          <w:tcPr>
            <w:tcW w:w="1140" w:type="dxa"/>
          </w:tcPr>
          <w:p w:rsidR="00367301" w:rsidRDefault="00367301" w:rsidP="00367301">
            <w:pPr>
              <w:pStyle w:val="Tabletext"/>
              <w:rPr>
                <w:b/>
                <w:lang w:val="en-AU"/>
              </w:rPr>
            </w:pPr>
          </w:p>
        </w:tc>
        <w:tc>
          <w:tcPr>
            <w:tcW w:w="1559" w:type="dxa"/>
          </w:tcPr>
          <w:p w:rsidR="00367301" w:rsidRDefault="00367301" w:rsidP="00367301">
            <w:pPr>
              <w:pStyle w:val="Tabletext"/>
              <w:rPr>
                <w:b/>
                <w:lang w:val="en-AU"/>
              </w:rPr>
            </w:pPr>
          </w:p>
        </w:tc>
      </w:tr>
      <w:tr w:rsidR="00367301" w:rsidTr="00367301">
        <w:tc>
          <w:tcPr>
            <w:tcW w:w="9389" w:type="dxa"/>
            <w:gridSpan w:val="2"/>
          </w:tcPr>
          <w:p w:rsidR="00367301" w:rsidRPr="00744147" w:rsidRDefault="00367301" w:rsidP="00367301">
            <w:pPr>
              <w:rPr>
                <w:rFonts w:ascii="Arial" w:hAnsi="Arial" w:cs="Arial"/>
                <w:b/>
                <w:sz w:val="18"/>
                <w:szCs w:val="18"/>
              </w:rPr>
            </w:pPr>
            <w:r>
              <w:rPr>
                <w:rFonts w:ascii="Arial" w:hAnsi="Arial" w:cs="Arial"/>
                <w:b/>
                <w:sz w:val="18"/>
                <w:szCs w:val="18"/>
              </w:rPr>
              <w:t xml:space="preserve">                                                                                                                                </w:t>
            </w:r>
            <w:r w:rsidRPr="00744147">
              <w:rPr>
                <w:rFonts w:ascii="Arial" w:hAnsi="Arial" w:cs="Arial"/>
                <w:b/>
                <w:sz w:val="18"/>
                <w:szCs w:val="18"/>
              </w:rPr>
              <w:t>Interim level of achievement</w:t>
            </w:r>
          </w:p>
        </w:tc>
        <w:tc>
          <w:tcPr>
            <w:tcW w:w="4044" w:type="dxa"/>
            <w:gridSpan w:val="3"/>
          </w:tcPr>
          <w:p w:rsidR="00367301" w:rsidRDefault="00367301" w:rsidP="00367301">
            <w:pPr>
              <w:pStyle w:val="Tabletext"/>
              <w:rPr>
                <w:b/>
                <w:lang w:val="en-AU"/>
              </w:rPr>
            </w:pPr>
          </w:p>
        </w:tc>
      </w:tr>
      <w:tr w:rsidR="00367301" w:rsidTr="00367301">
        <w:tc>
          <w:tcPr>
            <w:tcW w:w="4361" w:type="dxa"/>
          </w:tcPr>
          <w:p w:rsidR="00367301" w:rsidRDefault="00367301" w:rsidP="00367301">
            <w:pPr>
              <w:pStyle w:val="Tabletext"/>
              <w:rPr>
                <w:b/>
                <w:lang w:val="en-AU"/>
              </w:rPr>
            </w:pPr>
            <w:r w:rsidRPr="00DA1C30">
              <w:rPr>
                <w:b/>
                <w:lang w:val="en-AU"/>
              </w:rPr>
              <w:t>S</w:t>
            </w:r>
            <w:r>
              <w:rPr>
                <w:b/>
                <w:lang w:val="en-AU"/>
              </w:rPr>
              <w:t>em. 3</w:t>
            </w:r>
            <w:r w:rsidRPr="00DA1C30">
              <w:rPr>
                <w:b/>
                <w:lang w:val="en-AU"/>
              </w:rPr>
              <w:t>:</w:t>
            </w:r>
            <w:r>
              <w:rPr>
                <w:b/>
                <w:lang w:val="en-AU"/>
              </w:rPr>
              <w:t xml:space="preserve"> Religion, Values and Ethics  (16 </w:t>
            </w:r>
            <w:proofErr w:type="spellStart"/>
            <w:r>
              <w:rPr>
                <w:b/>
                <w:lang w:val="en-AU"/>
              </w:rPr>
              <w:t>wks</w:t>
            </w:r>
            <w:proofErr w:type="spellEnd"/>
            <w:r>
              <w:rPr>
                <w:b/>
                <w:lang w:val="en-AU"/>
              </w:rPr>
              <w:t>)</w:t>
            </w:r>
          </w:p>
          <w:p w:rsidR="00367301" w:rsidRPr="00AE6663" w:rsidRDefault="00367301" w:rsidP="00367301">
            <w:pPr>
              <w:pStyle w:val="Tabletext"/>
              <w:numPr>
                <w:ilvl w:val="0"/>
                <w:numId w:val="11"/>
              </w:numPr>
              <w:rPr>
                <w:b/>
                <w:lang w:val="en-AU"/>
              </w:rPr>
            </w:pPr>
            <w:r>
              <w:rPr>
                <w:lang w:val="en-AU"/>
              </w:rPr>
              <w:t>Ethics in Everyday Life</w:t>
            </w:r>
          </w:p>
          <w:p w:rsidR="00367301" w:rsidRPr="00DA1C30" w:rsidRDefault="00367301" w:rsidP="00367301">
            <w:pPr>
              <w:pStyle w:val="Tabletext"/>
              <w:numPr>
                <w:ilvl w:val="0"/>
                <w:numId w:val="11"/>
              </w:numPr>
              <w:rPr>
                <w:b/>
                <w:lang w:val="en-AU"/>
              </w:rPr>
            </w:pPr>
            <w:r>
              <w:rPr>
                <w:lang w:val="en-AU"/>
              </w:rPr>
              <w:t>Ethical Frameworks and Value Systems</w:t>
            </w:r>
          </w:p>
          <w:p w:rsidR="00367301" w:rsidRPr="00DA1C30" w:rsidRDefault="00367301" w:rsidP="00367301">
            <w:pPr>
              <w:pStyle w:val="Tabletext"/>
              <w:rPr>
                <w:b/>
                <w:lang w:val="en-AU"/>
              </w:rPr>
            </w:pPr>
          </w:p>
        </w:tc>
        <w:tc>
          <w:tcPr>
            <w:tcW w:w="5028" w:type="dxa"/>
          </w:tcPr>
          <w:p w:rsidR="00367301" w:rsidRDefault="00367301" w:rsidP="00367301">
            <w:pPr>
              <w:pStyle w:val="Tabletext"/>
              <w:rPr>
                <w:lang w:val="en-AU"/>
              </w:rPr>
            </w:pPr>
            <w:r w:rsidRPr="00EA221A">
              <w:rPr>
                <w:b/>
                <w:lang w:val="en-AU"/>
              </w:rPr>
              <w:t>Extended Written Response</w:t>
            </w:r>
            <w:r>
              <w:rPr>
                <w:lang w:val="en-AU"/>
              </w:rPr>
              <w:t xml:space="preserve"> </w:t>
            </w:r>
            <w:r>
              <w:rPr>
                <w:sz w:val="16"/>
                <w:szCs w:val="16"/>
                <w:lang w:val="en-AU"/>
              </w:rPr>
              <w:t>(</w:t>
            </w:r>
            <w:r w:rsidRPr="00EA221A">
              <w:rPr>
                <w:sz w:val="16"/>
                <w:szCs w:val="16"/>
                <w:lang w:val="en-AU"/>
              </w:rPr>
              <w:t xml:space="preserve">Research Assignment, 1000 –1200 words; 4-6 </w:t>
            </w:r>
            <w:proofErr w:type="spellStart"/>
            <w:r w:rsidRPr="00EA221A">
              <w:rPr>
                <w:sz w:val="16"/>
                <w:szCs w:val="16"/>
                <w:lang w:val="en-AU"/>
              </w:rPr>
              <w:t>weeks notice</w:t>
            </w:r>
            <w:proofErr w:type="spellEnd"/>
            <w:r>
              <w:rPr>
                <w:sz w:val="16"/>
                <w:szCs w:val="16"/>
                <w:lang w:val="en-AU"/>
              </w:rPr>
              <w:t>)</w:t>
            </w:r>
          </w:p>
          <w:p w:rsidR="00367301" w:rsidRDefault="00367301" w:rsidP="00367301">
            <w:pPr>
              <w:pStyle w:val="Tabletext"/>
              <w:rPr>
                <w:lang w:val="en-AU"/>
              </w:rPr>
            </w:pPr>
            <w:r w:rsidRPr="00EA221A">
              <w:rPr>
                <w:b/>
                <w:lang w:val="en-AU"/>
              </w:rPr>
              <w:t>Multimodal</w:t>
            </w:r>
            <w:r>
              <w:rPr>
                <w:lang w:val="en-AU"/>
              </w:rPr>
              <w:t xml:space="preserve"> (</w:t>
            </w:r>
            <w:r w:rsidRPr="00EA221A">
              <w:rPr>
                <w:sz w:val="16"/>
                <w:szCs w:val="16"/>
                <w:lang w:val="en-AU"/>
              </w:rPr>
              <w:t xml:space="preserve">5-7 minutes; 4-6 </w:t>
            </w:r>
            <w:proofErr w:type="spellStart"/>
            <w:r w:rsidRPr="00EA221A">
              <w:rPr>
                <w:sz w:val="16"/>
                <w:szCs w:val="16"/>
                <w:lang w:val="en-AU"/>
              </w:rPr>
              <w:t>weeks notice</w:t>
            </w:r>
            <w:proofErr w:type="spellEnd"/>
            <w:r w:rsidRPr="00EA221A">
              <w:rPr>
                <w:sz w:val="16"/>
                <w:szCs w:val="16"/>
                <w:lang w:val="en-AU"/>
              </w:rPr>
              <w:t xml:space="preserve"> of topic</w:t>
            </w:r>
            <w:r>
              <w:rPr>
                <w:sz w:val="16"/>
                <w:szCs w:val="16"/>
                <w:lang w:val="en-AU"/>
              </w:rPr>
              <w:t>)</w:t>
            </w:r>
          </w:p>
          <w:p w:rsidR="00367301" w:rsidRDefault="00367301" w:rsidP="00367301">
            <w:pPr>
              <w:pStyle w:val="Tabletext"/>
              <w:rPr>
                <w:lang w:val="en-AU"/>
              </w:rPr>
            </w:pPr>
            <w:r w:rsidRPr="00EA221A">
              <w:rPr>
                <w:b/>
                <w:lang w:val="en-AU"/>
              </w:rPr>
              <w:t>Response to Stimulus</w:t>
            </w:r>
            <w:r>
              <w:rPr>
                <w:lang w:val="en-AU"/>
              </w:rPr>
              <w:t xml:space="preserve">  (</w:t>
            </w:r>
            <w:r w:rsidRPr="00EA221A">
              <w:rPr>
                <w:sz w:val="16"/>
                <w:szCs w:val="16"/>
                <w:lang w:val="en-AU"/>
              </w:rPr>
              <w:t>using unseen questions under supervised examination conditions</w:t>
            </w:r>
            <w:r>
              <w:rPr>
                <w:sz w:val="16"/>
                <w:szCs w:val="16"/>
                <w:lang w:val="en-AU"/>
              </w:rPr>
              <w:t>)</w:t>
            </w:r>
          </w:p>
        </w:tc>
        <w:tc>
          <w:tcPr>
            <w:tcW w:w="1345" w:type="dxa"/>
          </w:tcPr>
          <w:p w:rsidR="00367301" w:rsidRDefault="00367301" w:rsidP="00367301">
            <w:pPr>
              <w:pStyle w:val="Tabletext"/>
              <w:rPr>
                <w:b/>
                <w:lang w:val="en-AU"/>
              </w:rPr>
            </w:pPr>
          </w:p>
          <w:p w:rsidR="00367301" w:rsidRDefault="00367301" w:rsidP="00367301">
            <w:pPr>
              <w:pStyle w:val="Tabletext"/>
              <w:rPr>
                <w:b/>
                <w:lang w:val="en-AU"/>
              </w:rPr>
            </w:pPr>
            <w:r w:rsidRPr="005E218E">
              <w:rPr>
                <w:b/>
                <w:lang w:val="en-AU"/>
              </w:rPr>
              <w:t>X</w:t>
            </w:r>
          </w:p>
          <w:p w:rsidR="00367301" w:rsidRDefault="00367301" w:rsidP="00367301">
            <w:pPr>
              <w:pStyle w:val="Tabletext"/>
              <w:rPr>
                <w:b/>
                <w:lang w:val="en-AU"/>
              </w:rPr>
            </w:pPr>
            <w:r w:rsidRPr="005E218E">
              <w:rPr>
                <w:b/>
                <w:lang w:val="en-AU"/>
              </w:rPr>
              <w:t>X</w:t>
            </w:r>
          </w:p>
          <w:p w:rsidR="00367301" w:rsidRDefault="00367301" w:rsidP="00367301">
            <w:pPr>
              <w:pStyle w:val="Tabletext"/>
              <w:rPr>
                <w:b/>
                <w:lang w:val="en-AU"/>
              </w:rPr>
            </w:pPr>
            <w:r w:rsidRPr="005E218E">
              <w:rPr>
                <w:b/>
                <w:lang w:val="en-AU"/>
              </w:rPr>
              <w:t>X</w:t>
            </w:r>
          </w:p>
        </w:tc>
        <w:tc>
          <w:tcPr>
            <w:tcW w:w="1140" w:type="dxa"/>
          </w:tcPr>
          <w:p w:rsidR="00367301" w:rsidRDefault="00367301" w:rsidP="00367301">
            <w:pPr>
              <w:pStyle w:val="Tabletext"/>
              <w:rPr>
                <w:b/>
                <w:lang w:val="en-AU"/>
              </w:rPr>
            </w:pPr>
          </w:p>
          <w:p w:rsidR="00367301" w:rsidRDefault="00367301" w:rsidP="00367301">
            <w:pPr>
              <w:pStyle w:val="Tabletext"/>
              <w:rPr>
                <w:b/>
                <w:lang w:val="en-AU"/>
              </w:rPr>
            </w:pPr>
            <w:r w:rsidRPr="005E218E">
              <w:rPr>
                <w:b/>
                <w:lang w:val="en-AU"/>
              </w:rPr>
              <w:t>X</w:t>
            </w:r>
          </w:p>
          <w:p w:rsidR="00367301" w:rsidRDefault="00367301" w:rsidP="00367301">
            <w:pPr>
              <w:pStyle w:val="Tabletext"/>
              <w:rPr>
                <w:b/>
                <w:lang w:val="en-AU"/>
              </w:rPr>
            </w:pPr>
            <w:r w:rsidRPr="005E218E">
              <w:rPr>
                <w:b/>
                <w:lang w:val="en-AU"/>
              </w:rPr>
              <w:t>X</w:t>
            </w:r>
          </w:p>
          <w:p w:rsidR="00367301" w:rsidRDefault="00367301" w:rsidP="00367301">
            <w:pPr>
              <w:pStyle w:val="Tabletext"/>
              <w:rPr>
                <w:b/>
                <w:lang w:val="en-AU"/>
              </w:rPr>
            </w:pPr>
            <w:r w:rsidRPr="005E218E">
              <w:rPr>
                <w:b/>
                <w:lang w:val="en-AU"/>
              </w:rPr>
              <w:t>X</w:t>
            </w:r>
          </w:p>
        </w:tc>
        <w:tc>
          <w:tcPr>
            <w:tcW w:w="1559" w:type="dxa"/>
          </w:tcPr>
          <w:p w:rsidR="00367301" w:rsidRDefault="00367301" w:rsidP="00367301">
            <w:pPr>
              <w:pStyle w:val="Tabletext"/>
              <w:rPr>
                <w:b/>
                <w:lang w:val="en-AU"/>
              </w:rPr>
            </w:pPr>
          </w:p>
          <w:p w:rsidR="00367301" w:rsidRDefault="00367301" w:rsidP="00367301">
            <w:pPr>
              <w:pStyle w:val="Tabletext"/>
              <w:rPr>
                <w:b/>
                <w:lang w:val="en-AU"/>
              </w:rPr>
            </w:pPr>
            <w:r w:rsidRPr="005E218E">
              <w:rPr>
                <w:b/>
                <w:lang w:val="en-AU"/>
              </w:rPr>
              <w:t>X</w:t>
            </w:r>
          </w:p>
          <w:p w:rsidR="00367301" w:rsidRDefault="00367301" w:rsidP="00367301">
            <w:pPr>
              <w:pStyle w:val="Tabletext"/>
              <w:rPr>
                <w:b/>
                <w:lang w:val="en-AU"/>
              </w:rPr>
            </w:pPr>
            <w:r w:rsidRPr="005E218E">
              <w:rPr>
                <w:b/>
                <w:lang w:val="en-AU"/>
              </w:rPr>
              <w:t>X</w:t>
            </w:r>
          </w:p>
          <w:p w:rsidR="00367301" w:rsidRDefault="00367301" w:rsidP="00367301">
            <w:pPr>
              <w:pStyle w:val="Tabletext"/>
              <w:rPr>
                <w:b/>
                <w:lang w:val="en-AU"/>
              </w:rPr>
            </w:pPr>
            <w:r w:rsidRPr="005E218E">
              <w:rPr>
                <w:b/>
                <w:lang w:val="en-AU"/>
              </w:rPr>
              <w:t>X</w:t>
            </w:r>
          </w:p>
        </w:tc>
      </w:tr>
      <w:tr w:rsidR="00367301" w:rsidTr="00367301">
        <w:tc>
          <w:tcPr>
            <w:tcW w:w="9389" w:type="dxa"/>
            <w:gridSpan w:val="2"/>
          </w:tcPr>
          <w:p w:rsidR="00367301" w:rsidRPr="00EA221A" w:rsidRDefault="00367301" w:rsidP="00367301">
            <w:pPr>
              <w:pStyle w:val="Tabletext"/>
              <w:rPr>
                <w:szCs w:val="18"/>
                <w:lang w:val="en-AU"/>
              </w:rPr>
            </w:pPr>
            <w:r>
              <w:rPr>
                <w:b/>
                <w:lang w:val="en-AU"/>
              </w:rPr>
              <w:t xml:space="preserve">                                                                                                                      </w:t>
            </w:r>
            <w:r w:rsidRPr="005E218E">
              <w:rPr>
                <w:b/>
                <w:lang w:val="en-AU"/>
              </w:rPr>
              <w:t>Proposed standards at verification</w:t>
            </w:r>
          </w:p>
        </w:tc>
        <w:tc>
          <w:tcPr>
            <w:tcW w:w="1345" w:type="dxa"/>
          </w:tcPr>
          <w:p w:rsidR="00367301" w:rsidRDefault="00367301" w:rsidP="00367301">
            <w:pPr>
              <w:pStyle w:val="Tabletext"/>
              <w:rPr>
                <w:b/>
                <w:lang w:val="en-AU"/>
              </w:rPr>
            </w:pPr>
          </w:p>
        </w:tc>
        <w:tc>
          <w:tcPr>
            <w:tcW w:w="1140" w:type="dxa"/>
          </w:tcPr>
          <w:p w:rsidR="00367301" w:rsidRDefault="00367301" w:rsidP="00367301">
            <w:pPr>
              <w:pStyle w:val="Tabletext"/>
              <w:rPr>
                <w:b/>
                <w:lang w:val="en-AU"/>
              </w:rPr>
            </w:pPr>
          </w:p>
        </w:tc>
        <w:tc>
          <w:tcPr>
            <w:tcW w:w="1559" w:type="dxa"/>
          </w:tcPr>
          <w:p w:rsidR="00367301" w:rsidRDefault="00367301" w:rsidP="00367301">
            <w:pPr>
              <w:pStyle w:val="Tabletext"/>
              <w:rPr>
                <w:b/>
                <w:lang w:val="en-AU"/>
              </w:rPr>
            </w:pPr>
          </w:p>
        </w:tc>
      </w:tr>
      <w:tr w:rsidR="00367301" w:rsidTr="00367301">
        <w:tc>
          <w:tcPr>
            <w:tcW w:w="9389" w:type="dxa"/>
            <w:gridSpan w:val="2"/>
          </w:tcPr>
          <w:p w:rsidR="00367301" w:rsidRPr="00EA221A" w:rsidRDefault="00367301" w:rsidP="00367301">
            <w:pPr>
              <w:pStyle w:val="Tabletext"/>
              <w:rPr>
                <w:szCs w:val="18"/>
                <w:lang w:val="en-AU"/>
              </w:rPr>
            </w:pPr>
            <w:r>
              <w:rPr>
                <w:b/>
                <w:lang w:val="en-AU"/>
              </w:rPr>
              <w:t xml:space="preserve">                                                                                                                           </w:t>
            </w:r>
            <w:r w:rsidRPr="005E218E">
              <w:rPr>
                <w:b/>
                <w:lang w:val="en-AU"/>
              </w:rPr>
              <w:t>Proposed level of achievement</w:t>
            </w:r>
          </w:p>
        </w:tc>
        <w:tc>
          <w:tcPr>
            <w:tcW w:w="4044" w:type="dxa"/>
            <w:gridSpan w:val="3"/>
          </w:tcPr>
          <w:p w:rsidR="00367301" w:rsidRDefault="00367301" w:rsidP="00367301">
            <w:pPr>
              <w:pStyle w:val="Tabletext"/>
              <w:rPr>
                <w:b/>
                <w:lang w:val="en-AU"/>
              </w:rPr>
            </w:pPr>
          </w:p>
        </w:tc>
      </w:tr>
      <w:tr w:rsidR="00367301" w:rsidTr="00367301">
        <w:tc>
          <w:tcPr>
            <w:tcW w:w="4361" w:type="dxa"/>
          </w:tcPr>
          <w:p w:rsidR="00367301" w:rsidRDefault="00367301" w:rsidP="00367301">
            <w:pPr>
              <w:pStyle w:val="Tabletext"/>
              <w:rPr>
                <w:b/>
                <w:lang w:val="en-AU"/>
              </w:rPr>
            </w:pPr>
            <w:r>
              <w:rPr>
                <w:b/>
                <w:lang w:val="en-AU"/>
              </w:rPr>
              <w:t xml:space="preserve">Sem. 4: Ultimate Questions (16 </w:t>
            </w:r>
            <w:proofErr w:type="spellStart"/>
            <w:r>
              <w:rPr>
                <w:b/>
                <w:lang w:val="en-AU"/>
              </w:rPr>
              <w:t>wks</w:t>
            </w:r>
            <w:proofErr w:type="spellEnd"/>
            <w:r>
              <w:rPr>
                <w:b/>
                <w:lang w:val="en-AU"/>
              </w:rPr>
              <w:t>)</w:t>
            </w:r>
          </w:p>
          <w:p w:rsidR="00367301" w:rsidRPr="00EA221A" w:rsidRDefault="00367301" w:rsidP="00367301">
            <w:pPr>
              <w:pStyle w:val="Tabletext"/>
              <w:numPr>
                <w:ilvl w:val="0"/>
                <w:numId w:val="12"/>
              </w:numPr>
              <w:rPr>
                <w:szCs w:val="18"/>
                <w:lang w:val="en-AU"/>
              </w:rPr>
            </w:pPr>
            <w:r w:rsidRPr="00EA221A">
              <w:rPr>
                <w:szCs w:val="18"/>
              </w:rPr>
              <w:t>Beliefs about living, dying and eternity</w:t>
            </w:r>
          </w:p>
          <w:p w:rsidR="00367301" w:rsidRPr="00EA221A" w:rsidRDefault="00367301" w:rsidP="00367301">
            <w:pPr>
              <w:pStyle w:val="Tabletext"/>
              <w:numPr>
                <w:ilvl w:val="0"/>
                <w:numId w:val="12"/>
              </w:numPr>
              <w:rPr>
                <w:szCs w:val="18"/>
                <w:lang w:val="en-AU"/>
              </w:rPr>
            </w:pPr>
            <w:r>
              <w:rPr>
                <w:szCs w:val="18"/>
              </w:rPr>
              <w:t>B</w:t>
            </w:r>
            <w:r w:rsidRPr="00EA221A">
              <w:rPr>
                <w:szCs w:val="18"/>
              </w:rPr>
              <w:t>eliefs about the origin of the universe</w:t>
            </w:r>
          </w:p>
        </w:tc>
        <w:tc>
          <w:tcPr>
            <w:tcW w:w="5028" w:type="dxa"/>
          </w:tcPr>
          <w:p w:rsidR="00367301" w:rsidRPr="00EA221A" w:rsidRDefault="00367301" w:rsidP="00367301">
            <w:pPr>
              <w:rPr>
                <w:rFonts w:ascii="Arial" w:hAnsi="Arial" w:cs="Arial"/>
                <w:sz w:val="18"/>
                <w:szCs w:val="18"/>
              </w:rPr>
            </w:pPr>
            <w:r w:rsidRPr="00EA221A">
              <w:rPr>
                <w:rFonts w:ascii="Arial" w:hAnsi="Arial" w:cs="Arial"/>
                <w:b/>
                <w:sz w:val="18"/>
                <w:szCs w:val="18"/>
              </w:rPr>
              <w:t>Extended Written Response</w:t>
            </w:r>
            <w:r w:rsidRPr="00EA221A">
              <w:rPr>
                <w:rFonts w:ascii="Arial" w:hAnsi="Arial" w:cs="Arial"/>
                <w:sz w:val="18"/>
                <w:szCs w:val="18"/>
              </w:rPr>
              <w:t xml:space="preserve"> </w:t>
            </w:r>
            <w:r>
              <w:rPr>
                <w:rFonts w:ascii="Arial" w:hAnsi="Arial" w:cs="Arial"/>
                <w:sz w:val="16"/>
                <w:szCs w:val="16"/>
              </w:rPr>
              <w:t>(ethnographic investigation; (1000 to 12</w:t>
            </w:r>
            <w:r w:rsidRPr="00EA221A">
              <w:rPr>
                <w:rFonts w:ascii="Arial" w:hAnsi="Arial" w:cs="Arial"/>
                <w:sz w:val="16"/>
                <w:szCs w:val="16"/>
              </w:rPr>
              <w:t xml:space="preserve">00 words; 4-6 </w:t>
            </w:r>
            <w:proofErr w:type="spellStart"/>
            <w:r w:rsidRPr="00EA221A">
              <w:rPr>
                <w:rFonts w:ascii="Arial" w:hAnsi="Arial" w:cs="Arial"/>
                <w:sz w:val="16"/>
                <w:szCs w:val="16"/>
              </w:rPr>
              <w:t>weeks notice</w:t>
            </w:r>
            <w:proofErr w:type="spellEnd"/>
            <w:r w:rsidRPr="00EA221A">
              <w:rPr>
                <w:rFonts w:ascii="Arial" w:hAnsi="Arial" w:cs="Arial"/>
                <w:sz w:val="16"/>
                <w:szCs w:val="16"/>
              </w:rPr>
              <w:t>)</w:t>
            </w:r>
          </w:p>
          <w:p w:rsidR="00367301" w:rsidRPr="00D11E6F" w:rsidRDefault="00367301" w:rsidP="00367301">
            <w:pPr>
              <w:pStyle w:val="Tabletext"/>
              <w:rPr>
                <w:b/>
                <w:szCs w:val="18"/>
                <w:lang w:val="en-AU"/>
              </w:rPr>
            </w:pPr>
            <w:r w:rsidRPr="00EA221A">
              <w:rPr>
                <w:b/>
                <w:szCs w:val="18"/>
                <w:lang w:val="en-AU"/>
              </w:rPr>
              <w:t xml:space="preserve">POST VERIFICATION </w:t>
            </w:r>
            <w:r>
              <w:rPr>
                <w:b/>
                <w:szCs w:val="18"/>
                <w:lang w:val="en-AU"/>
              </w:rPr>
              <w:t xml:space="preserve">- </w:t>
            </w:r>
            <w:r w:rsidRPr="00EA221A">
              <w:rPr>
                <w:b/>
                <w:szCs w:val="18"/>
                <w:lang w:val="en-AU"/>
              </w:rPr>
              <w:t>Short Response</w:t>
            </w:r>
            <w:r>
              <w:rPr>
                <w:b/>
                <w:szCs w:val="18"/>
                <w:lang w:val="en-AU"/>
              </w:rPr>
              <w:t>/</w:t>
            </w:r>
            <w:r w:rsidRPr="00EA221A">
              <w:rPr>
                <w:b/>
                <w:szCs w:val="18"/>
                <w:lang w:val="en-AU"/>
              </w:rPr>
              <w:t xml:space="preserve">s </w:t>
            </w:r>
            <w:r w:rsidRPr="00BF397E">
              <w:rPr>
                <w:sz w:val="16"/>
                <w:szCs w:val="16"/>
                <w:lang w:val="en-AU"/>
              </w:rPr>
              <w:t>to unseen questions under supervised exam conditions</w:t>
            </w:r>
            <w:r w:rsidRPr="00EA221A">
              <w:rPr>
                <w:b/>
                <w:szCs w:val="18"/>
                <w:lang w:val="en-AU"/>
              </w:rPr>
              <w:t xml:space="preserve"> </w:t>
            </w:r>
          </w:p>
        </w:tc>
        <w:tc>
          <w:tcPr>
            <w:tcW w:w="1345" w:type="dxa"/>
          </w:tcPr>
          <w:p w:rsidR="00367301" w:rsidRDefault="00367301" w:rsidP="00367301">
            <w:pPr>
              <w:pStyle w:val="Tabletext"/>
              <w:rPr>
                <w:b/>
                <w:lang w:val="en-AU"/>
              </w:rPr>
            </w:pPr>
            <w:r w:rsidRPr="005E218E">
              <w:rPr>
                <w:b/>
                <w:lang w:val="en-AU"/>
              </w:rPr>
              <w:t>X</w:t>
            </w:r>
          </w:p>
          <w:p w:rsidR="00367301" w:rsidRDefault="00367301" w:rsidP="00367301">
            <w:pPr>
              <w:pStyle w:val="Tabletext"/>
              <w:rPr>
                <w:b/>
                <w:lang w:val="en-AU"/>
              </w:rPr>
            </w:pPr>
            <w:r w:rsidRPr="005E218E">
              <w:rPr>
                <w:b/>
                <w:lang w:val="en-AU"/>
              </w:rPr>
              <w:t>X</w:t>
            </w:r>
          </w:p>
        </w:tc>
        <w:tc>
          <w:tcPr>
            <w:tcW w:w="1140" w:type="dxa"/>
          </w:tcPr>
          <w:p w:rsidR="00367301" w:rsidRDefault="00367301" w:rsidP="00367301">
            <w:pPr>
              <w:pStyle w:val="Tabletext"/>
              <w:rPr>
                <w:b/>
                <w:lang w:val="en-AU"/>
              </w:rPr>
            </w:pPr>
            <w:r w:rsidRPr="005E218E">
              <w:rPr>
                <w:b/>
                <w:lang w:val="en-AU"/>
              </w:rPr>
              <w:t>X</w:t>
            </w:r>
          </w:p>
          <w:p w:rsidR="00367301" w:rsidRDefault="00367301" w:rsidP="00367301">
            <w:pPr>
              <w:pStyle w:val="Tabletext"/>
              <w:rPr>
                <w:b/>
                <w:lang w:val="en-AU"/>
              </w:rPr>
            </w:pPr>
            <w:r w:rsidRPr="005E218E">
              <w:rPr>
                <w:b/>
                <w:lang w:val="en-AU"/>
              </w:rPr>
              <w:t>X</w:t>
            </w:r>
          </w:p>
        </w:tc>
        <w:tc>
          <w:tcPr>
            <w:tcW w:w="1559" w:type="dxa"/>
          </w:tcPr>
          <w:p w:rsidR="00367301" w:rsidRDefault="00367301" w:rsidP="00367301">
            <w:pPr>
              <w:pStyle w:val="Tabletext"/>
              <w:rPr>
                <w:b/>
                <w:lang w:val="en-AU"/>
              </w:rPr>
            </w:pPr>
            <w:r w:rsidRPr="005E218E">
              <w:rPr>
                <w:b/>
                <w:lang w:val="en-AU"/>
              </w:rPr>
              <w:t>X</w:t>
            </w:r>
          </w:p>
          <w:p w:rsidR="00367301" w:rsidRDefault="00367301" w:rsidP="00367301">
            <w:pPr>
              <w:pStyle w:val="Tabletext"/>
              <w:rPr>
                <w:b/>
                <w:lang w:val="en-AU"/>
              </w:rPr>
            </w:pPr>
            <w:r w:rsidRPr="005E218E">
              <w:rPr>
                <w:b/>
                <w:lang w:val="en-AU"/>
              </w:rPr>
              <w:t>X</w:t>
            </w:r>
          </w:p>
        </w:tc>
      </w:tr>
      <w:tr w:rsidR="00367301" w:rsidTr="00367301">
        <w:trPr>
          <w:trHeight w:val="316"/>
        </w:trPr>
        <w:tc>
          <w:tcPr>
            <w:tcW w:w="9389" w:type="dxa"/>
            <w:gridSpan w:val="2"/>
          </w:tcPr>
          <w:p w:rsidR="00367301" w:rsidRPr="00D11E6F" w:rsidRDefault="00367301" w:rsidP="00367301">
            <w:pPr>
              <w:pStyle w:val="Tabletext"/>
              <w:rPr>
                <w:b/>
                <w:sz w:val="20"/>
                <w:lang w:val="en-AU"/>
              </w:rPr>
            </w:pPr>
            <w:r>
              <w:rPr>
                <w:b/>
                <w:sz w:val="20"/>
                <w:lang w:val="en-AU"/>
              </w:rPr>
              <w:t xml:space="preserve">                                                                                                                                      </w:t>
            </w:r>
            <w:r w:rsidRPr="00D11E6F">
              <w:rPr>
                <w:b/>
                <w:sz w:val="20"/>
                <w:lang w:val="en-AU"/>
              </w:rPr>
              <w:t>Exit Standards</w:t>
            </w:r>
          </w:p>
        </w:tc>
        <w:tc>
          <w:tcPr>
            <w:tcW w:w="1345" w:type="dxa"/>
          </w:tcPr>
          <w:p w:rsidR="00367301" w:rsidRDefault="00367301" w:rsidP="00367301">
            <w:pPr>
              <w:pStyle w:val="Tabletext"/>
              <w:rPr>
                <w:b/>
                <w:lang w:val="en-AU"/>
              </w:rPr>
            </w:pPr>
          </w:p>
        </w:tc>
        <w:tc>
          <w:tcPr>
            <w:tcW w:w="1140" w:type="dxa"/>
          </w:tcPr>
          <w:p w:rsidR="00367301" w:rsidRDefault="00367301" w:rsidP="00367301">
            <w:pPr>
              <w:pStyle w:val="Tabletext"/>
              <w:rPr>
                <w:b/>
                <w:lang w:val="en-AU"/>
              </w:rPr>
            </w:pPr>
          </w:p>
        </w:tc>
        <w:tc>
          <w:tcPr>
            <w:tcW w:w="1559" w:type="dxa"/>
          </w:tcPr>
          <w:p w:rsidR="00367301" w:rsidRDefault="00367301" w:rsidP="00367301">
            <w:pPr>
              <w:pStyle w:val="Tabletext"/>
              <w:rPr>
                <w:b/>
                <w:lang w:val="en-AU"/>
              </w:rPr>
            </w:pPr>
          </w:p>
        </w:tc>
      </w:tr>
      <w:tr w:rsidR="00367301" w:rsidTr="00367301">
        <w:trPr>
          <w:trHeight w:val="318"/>
        </w:trPr>
        <w:tc>
          <w:tcPr>
            <w:tcW w:w="9389" w:type="dxa"/>
            <w:gridSpan w:val="2"/>
          </w:tcPr>
          <w:p w:rsidR="00367301" w:rsidRDefault="00367301" w:rsidP="00367301">
            <w:pPr>
              <w:pStyle w:val="Tabletext"/>
              <w:rPr>
                <w:b/>
                <w:sz w:val="20"/>
                <w:lang w:val="en-AU"/>
              </w:rPr>
            </w:pPr>
            <w:r>
              <w:rPr>
                <w:b/>
                <w:sz w:val="20"/>
                <w:lang w:val="en-AU"/>
              </w:rPr>
              <w:t xml:space="preserve">                                                                                                                  Exit Level of Achievement</w:t>
            </w:r>
          </w:p>
        </w:tc>
        <w:tc>
          <w:tcPr>
            <w:tcW w:w="4044" w:type="dxa"/>
            <w:gridSpan w:val="3"/>
          </w:tcPr>
          <w:p w:rsidR="00367301" w:rsidRDefault="00367301" w:rsidP="00367301">
            <w:pPr>
              <w:pStyle w:val="Tabletext"/>
              <w:rPr>
                <w:b/>
                <w:lang w:val="en-AU"/>
              </w:rPr>
            </w:pPr>
          </w:p>
        </w:tc>
      </w:tr>
    </w:tbl>
    <w:p w:rsidR="00367301" w:rsidRPr="00056149" w:rsidRDefault="00367301" w:rsidP="00652B19">
      <w:pPr>
        <w:rPr>
          <w:rFonts w:asciiTheme="minorHAnsi" w:hAnsiTheme="minorHAnsi" w:cstheme="minorHAnsi"/>
        </w:rPr>
        <w:sectPr w:rsidR="00367301" w:rsidRPr="00056149">
          <w:footerReference w:type="even" r:id="rId14"/>
          <w:footerReference w:type="default" r:id="rId15"/>
          <w:pgSz w:w="15840" w:h="12240" w:orient="landscape"/>
          <w:pgMar w:top="1797" w:right="1440" w:bottom="1797" w:left="1440" w:header="709" w:footer="709" w:gutter="0"/>
          <w:cols w:space="720"/>
        </w:sectPr>
      </w:pPr>
    </w:p>
    <w:p w:rsidR="00652B19" w:rsidRPr="00056149" w:rsidRDefault="00652B19" w:rsidP="007C0AE8">
      <w:pPr>
        <w:pStyle w:val="Heading2top"/>
        <w:ind w:left="0"/>
        <w:rPr>
          <w:rFonts w:asciiTheme="minorHAnsi" w:hAnsiTheme="minorHAnsi" w:cstheme="minorHAnsi"/>
        </w:rPr>
      </w:pPr>
      <w:bookmarkStart w:id="0" w:name="_Toc191966664"/>
      <w:r w:rsidRPr="00056149">
        <w:rPr>
          <w:rFonts w:asciiTheme="minorHAnsi" w:hAnsiTheme="minorHAnsi" w:cstheme="minorHAnsi"/>
        </w:rPr>
        <w:lastRenderedPageBreak/>
        <w:tab/>
        <w:t>School-based topic</w:t>
      </w:r>
      <w:bookmarkEnd w:id="0"/>
      <w:r w:rsidRPr="00056149">
        <w:rPr>
          <w:rFonts w:asciiTheme="minorHAnsi" w:hAnsiTheme="minorHAnsi" w:cstheme="minorHAnsi"/>
        </w:rPr>
        <w:t xml:space="preserve"> – </w:t>
      </w:r>
      <w:r w:rsidR="00A81B94">
        <w:rPr>
          <w:rFonts w:asciiTheme="minorHAnsi" w:hAnsiTheme="minorHAnsi" w:cstheme="minorHAnsi"/>
        </w:rPr>
        <w:t>Spirituality</w:t>
      </w:r>
      <w:r w:rsidR="00386D9A" w:rsidRPr="00056149">
        <w:rPr>
          <w:rFonts w:asciiTheme="minorHAnsi" w:hAnsiTheme="minorHAnsi" w:cstheme="minorHAnsi"/>
        </w:rPr>
        <w:t xml:space="preserve">   (8-10</w:t>
      </w:r>
      <w:r w:rsidRPr="00056149">
        <w:rPr>
          <w:rFonts w:asciiTheme="minorHAnsi" w:hAnsiTheme="minorHAnsi" w:cstheme="minorHAnsi"/>
        </w:rPr>
        <w:t xml:space="preserve"> weeks)</w:t>
      </w:r>
    </w:p>
    <w:p w:rsidR="00652B19" w:rsidRPr="00056149" w:rsidRDefault="00652B19" w:rsidP="00652B19">
      <w:pPr>
        <w:rPr>
          <w:rFonts w:asciiTheme="minorHAnsi" w:hAnsiTheme="minorHAnsi" w:cstheme="minorHAnsi"/>
          <w:b/>
        </w:rPr>
      </w:pPr>
      <w:r w:rsidRPr="00056149">
        <w:rPr>
          <w:rFonts w:asciiTheme="minorHAnsi" w:hAnsiTheme="minorHAnsi" w:cstheme="minorHAnsi"/>
          <w:b/>
        </w:rPr>
        <w:t>Rationale</w:t>
      </w:r>
    </w:p>
    <w:p w:rsidR="00C229E5" w:rsidRPr="00C229E5" w:rsidRDefault="00652B19" w:rsidP="00C229E5">
      <w:pPr>
        <w:rPr>
          <w:rFonts w:asciiTheme="minorHAnsi" w:hAnsiTheme="minorHAnsi" w:cstheme="minorHAnsi"/>
        </w:rPr>
      </w:pPr>
      <w:r w:rsidRPr="00056149">
        <w:rPr>
          <w:rFonts w:asciiTheme="minorHAnsi" w:hAnsiTheme="minorHAnsi" w:cstheme="minorHAnsi"/>
        </w:rPr>
        <w:t xml:space="preserve">This unit explores </w:t>
      </w:r>
      <w:r w:rsidR="00C229E5">
        <w:rPr>
          <w:rFonts w:asciiTheme="minorHAnsi" w:hAnsiTheme="minorHAnsi" w:cstheme="minorHAnsi"/>
        </w:rPr>
        <w:t>the expression of spirituality</w:t>
      </w:r>
      <w:r w:rsidR="00386D9A" w:rsidRPr="00056149">
        <w:rPr>
          <w:rFonts w:asciiTheme="minorHAnsi" w:hAnsiTheme="minorHAnsi" w:cstheme="minorHAnsi"/>
        </w:rPr>
        <w:t xml:space="preserve"> a</w:t>
      </w:r>
      <w:r w:rsidRPr="00056149">
        <w:rPr>
          <w:rFonts w:asciiTheme="minorHAnsi" w:hAnsiTheme="minorHAnsi" w:cstheme="minorHAnsi"/>
        </w:rPr>
        <w:t xml:space="preserve">cross </w:t>
      </w:r>
      <w:r w:rsidR="00386D9A" w:rsidRPr="00056149">
        <w:rPr>
          <w:rFonts w:asciiTheme="minorHAnsi" w:hAnsiTheme="minorHAnsi" w:cstheme="minorHAnsi"/>
        </w:rPr>
        <w:t xml:space="preserve">the </w:t>
      </w:r>
      <w:r w:rsidRPr="00056149">
        <w:rPr>
          <w:rFonts w:asciiTheme="minorHAnsi" w:hAnsiTheme="minorHAnsi" w:cstheme="minorHAnsi"/>
        </w:rPr>
        <w:t>religious traditions</w:t>
      </w:r>
      <w:r w:rsidR="00386D9A" w:rsidRPr="00056149">
        <w:rPr>
          <w:rFonts w:asciiTheme="minorHAnsi" w:hAnsiTheme="minorHAnsi" w:cstheme="minorHAnsi"/>
        </w:rPr>
        <w:t xml:space="preserve"> of Christianity, Buddhism and Indigenous Spiritual</w:t>
      </w:r>
      <w:r w:rsidR="00A81B94">
        <w:rPr>
          <w:rFonts w:asciiTheme="minorHAnsi" w:hAnsiTheme="minorHAnsi" w:cstheme="minorHAnsi"/>
        </w:rPr>
        <w:t>i</w:t>
      </w:r>
      <w:r w:rsidR="00147273">
        <w:rPr>
          <w:rFonts w:asciiTheme="minorHAnsi" w:hAnsiTheme="minorHAnsi" w:cstheme="minorHAnsi"/>
        </w:rPr>
        <w:t>ty</w:t>
      </w:r>
      <w:r w:rsidR="00386D9A" w:rsidRPr="00056149">
        <w:rPr>
          <w:rFonts w:asciiTheme="minorHAnsi" w:hAnsiTheme="minorHAnsi" w:cstheme="minorHAnsi"/>
        </w:rPr>
        <w:t xml:space="preserve">. </w:t>
      </w:r>
      <w:r w:rsidR="00C229E5" w:rsidRPr="00C229E5">
        <w:rPr>
          <w:rStyle w:val="Emphasis"/>
          <w:rFonts w:asciiTheme="minorHAnsi" w:hAnsiTheme="minorHAnsi"/>
        </w:rPr>
        <w:t xml:space="preserve">In the words of David </w:t>
      </w:r>
      <w:proofErr w:type="spellStart"/>
      <w:r w:rsidR="00C229E5" w:rsidRPr="00C229E5">
        <w:rPr>
          <w:rStyle w:val="Emphasis"/>
          <w:rFonts w:asciiTheme="minorHAnsi" w:hAnsiTheme="minorHAnsi"/>
        </w:rPr>
        <w:t>Tacey</w:t>
      </w:r>
      <w:proofErr w:type="spellEnd"/>
      <w:r w:rsidR="00C229E5" w:rsidRPr="00C229E5">
        <w:rPr>
          <w:rStyle w:val="Emphasis"/>
          <w:rFonts w:asciiTheme="minorHAnsi" w:hAnsiTheme="minorHAnsi"/>
        </w:rPr>
        <w:t xml:space="preserve">, “Spirituality </w:t>
      </w:r>
      <w:r w:rsidR="00C229E5" w:rsidRPr="00C229E5">
        <w:rPr>
          <w:rFonts w:asciiTheme="minorHAnsi" w:hAnsiTheme="minorHAnsi" w:cs="Arial"/>
          <w:i/>
          <w:iCs/>
          <w:color w:val="000000"/>
        </w:rPr>
        <w:t>is a desire for connectedness, which often expresses itself as an emotional relationship with an invisible sacred presence</w:t>
      </w:r>
      <w:r w:rsidR="00C229E5" w:rsidRPr="00C229E5">
        <w:rPr>
          <w:rFonts w:asciiTheme="minorHAnsi" w:hAnsiTheme="minorHAnsi" w:cs="Arial"/>
          <w:color w:val="000000"/>
        </w:rPr>
        <w:t xml:space="preserve">.” Joan </w:t>
      </w:r>
      <w:proofErr w:type="spellStart"/>
      <w:r w:rsidR="00C229E5" w:rsidRPr="00C229E5">
        <w:rPr>
          <w:rFonts w:asciiTheme="minorHAnsi" w:hAnsiTheme="minorHAnsi" w:cs="Arial"/>
          <w:color w:val="000000"/>
        </w:rPr>
        <w:t>Chittister</w:t>
      </w:r>
      <w:proofErr w:type="spellEnd"/>
      <w:r w:rsidR="00C229E5" w:rsidRPr="00C229E5">
        <w:rPr>
          <w:rFonts w:asciiTheme="minorHAnsi" w:hAnsiTheme="minorHAnsi" w:cs="Arial"/>
          <w:color w:val="000000"/>
        </w:rPr>
        <w:t xml:space="preserve"> states that, “</w:t>
      </w:r>
      <w:r w:rsidR="00C229E5" w:rsidRPr="00C229E5">
        <w:rPr>
          <w:rFonts w:asciiTheme="minorHAnsi" w:hAnsiTheme="minorHAnsi"/>
          <w:i/>
          <w:iCs/>
        </w:rPr>
        <w:t>Spirituality is what takes us beyond religious practice to the purpose of religion: the awareness of the sacred in the mundane, the consciousness of God everywhere, in everyone. The spiritual person is aware of the Essence that pervades everything - including ourselves.”</w:t>
      </w:r>
    </w:p>
    <w:p w:rsidR="00652B19" w:rsidRPr="009946AD" w:rsidRDefault="00A81B94" w:rsidP="009946AD">
      <w:pPr>
        <w:autoSpaceDE w:val="0"/>
        <w:autoSpaceDN w:val="0"/>
        <w:adjustRightInd w:val="0"/>
        <w:rPr>
          <w:rFonts w:asciiTheme="majorHAnsi" w:hAnsiTheme="majorHAnsi" w:cs="Arial"/>
          <w:color w:val="000000"/>
        </w:rPr>
      </w:pPr>
      <w:r>
        <w:rPr>
          <w:rFonts w:asciiTheme="minorHAnsi" w:hAnsiTheme="minorHAnsi" w:cstheme="minorHAnsi"/>
        </w:rPr>
        <w:t>In t</w:t>
      </w:r>
      <w:r w:rsidR="00C229E5">
        <w:rPr>
          <w:rFonts w:asciiTheme="minorHAnsi" w:hAnsiTheme="minorHAnsi" w:cstheme="minorHAnsi"/>
        </w:rPr>
        <w:t xml:space="preserve">his </w:t>
      </w:r>
      <w:r w:rsidR="00652B19" w:rsidRPr="00056149">
        <w:rPr>
          <w:rFonts w:asciiTheme="minorHAnsi" w:hAnsiTheme="minorHAnsi" w:cstheme="minorHAnsi"/>
        </w:rPr>
        <w:t>unit</w:t>
      </w:r>
      <w:r>
        <w:rPr>
          <w:rFonts w:asciiTheme="minorHAnsi" w:hAnsiTheme="minorHAnsi" w:cstheme="minorHAnsi"/>
        </w:rPr>
        <w:t xml:space="preserve"> students will be encouraged to explore their own spirituality in the context of the school and within their own communities. </w:t>
      </w:r>
      <w:r w:rsidR="00147273">
        <w:rPr>
          <w:rFonts w:asciiTheme="minorHAnsi" w:hAnsiTheme="minorHAnsi" w:cstheme="minorHAnsi"/>
        </w:rPr>
        <w:t xml:space="preserve">They will examine </w:t>
      </w:r>
      <w:r w:rsidR="00652B19" w:rsidRPr="00056149">
        <w:rPr>
          <w:rFonts w:asciiTheme="minorHAnsi" w:hAnsiTheme="minorHAnsi" w:cstheme="minorHAnsi"/>
        </w:rPr>
        <w:t xml:space="preserve">the relationship between religion, </w:t>
      </w:r>
      <w:r w:rsidR="00C229E5">
        <w:rPr>
          <w:rFonts w:asciiTheme="minorHAnsi" w:hAnsiTheme="minorHAnsi" w:cstheme="minorHAnsi"/>
        </w:rPr>
        <w:t>spirituality</w:t>
      </w:r>
      <w:r w:rsidR="00652B19" w:rsidRPr="00056149">
        <w:rPr>
          <w:rFonts w:asciiTheme="minorHAnsi" w:hAnsiTheme="minorHAnsi" w:cstheme="minorHAnsi"/>
        </w:rPr>
        <w:t xml:space="preserve"> and action comparing and contrasting insights from </w:t>
      </w:r>
      <w:r w:rsidR="00386D9A" w:rsidRPr="00056149">
        <w:rPr>
          <w:rFonts w:asciiTheme="minorHAnsi" w:hAnsiTheme="minorHAnsi" w:cstheme="minorHAnsi"/>
        </w:rPr>
        <w:t>two</w:t>
      </w:r>
      <w:r w:rsidR="00652B19" w:rsidRPr="00056149">
        <w:rPr>
          <w:rFonts w:asciiTheme="minorHAnsi" w:hAnsiTheme="minorHAnsi" w:cstheme="minorHAnsi"/>
        </w:rPr>
        <w:t xml:space="preserve"> world religions.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tblBorders>
        <w:tblCellMar>
          <w:left w:w="170" w:type="dxa"/>
          <w:right w:w="170" w:type="dxa"/>
        </w:tblCellMar>
        <w:tblLook w:val="01E0" w:firstRow="1" w:lastRow="1" w:firstColumn="1" w:lastColumn="1" w:noHBand="0" w:noVBand="0"/>
      </w:tblPr>
      <w:tblGrid>
        <w:gridCol w:w="8816"/>
      </w:tblGrid>
      <w:tr w:rsidR="00652B19" w:rsidRPr="00056149" w:rsidTr="004040DE">
        <w:tc>
          <w:tcPr>
            <w:tcW w:w="8816" w:type="dxa"/>
            <w:tcBorders>
              <w:top w:val="single" w:sz="4" w:space="0" w:color="auto"/>
              <w:left w:val="single" w:sz="4" w:space="0" w:color="auto"/>
              <w:bottom w:val="single" w:sz="12" w:space="0" w:color="auto"/>
              <w:right w:val="single" w:sz="4" w:space="0" w:color="auto"/>
            </w:tcBorders>
            <w:hideMark/>
          </w:tcPr>
          <w:p w:rsidR="00652B19" w:rsidRPr="00056149" w:rsidRDefault="00B811A5">
            <w:pPr>
              <w:pStyle w:val="Tableheadingcentred"/>
              <w:rPr>
                <w:rFonts w:asciiTheme="minorHAnsi" w:hAnsiTheme="minorHAnsi" w:cstheme="minorHAnsi"/>
              </w:rPr>
            </w:pPr>
            <w:r>
              <w:rPr>
                <w:rFonts w:asciiTheme="minorHAnsi" w:hAnsiTheme="minorHAnsi" w:cstheme="minorHAnsi"/>
              </w:rPr>
              <w:t>Possible Areas</w:t>
            </w:r>
            <w:r w:rsidR="00652B19" w:rsidRPr="00056149">
              <w:rPr>
                <w:rFonts w:asciiTheme="minorHAnsi" w:hAnsiTheme="minorHAnsi" w:cstheme="minorHAnsi"/>
              </w:rPr>
              <w:t xml:space="preserve"> of inquiry – Key Questions</w:t>
            </w:r>
          </w:p>
        </w:tc>
      </w:tr>
      <w:tr w:rsidR="00652B19" w:rsidRPr="00056149" w:rsidTr="004040DE">
        <w:tc>
          <w:tcPr>
            <w:tcW w:w="8816" w:type="dxa"/>
            <w:tcBorders>
              <w:top w:val="single" w:sz="12" w:space="0" w:color="auto"/>
              <w:left w:val="single" w:sz="4" w:space="0" w:color="auto"/>
              <w:bottom w:val="single" w:sz="4" w:space="0" w:color="auto"/>
              <w:right w:val="single" w:sz="4" w:space="0" w:color="auto"/>
            </w:tcBorders>
            <w:hideMark/>
          </w:tcPr>
          <w:p w:rsidR="006519B7" w:rsidRDefault="00B811A5" w:rsidP="006519B7">
            <w:pPr>
              <w:pStyle w:val="Tabletext"/>
              <w:widowControl w:val="0"/>
              <w:rPr>
                <w:rFonts w:asciiTheme="minorHAnsi" w:hAnsiTheme="minorHAnsi" w:cstheme="minorHAnsi"/>
                <w:sz w:val="22"/>
                <w:szCs w:val="22"/>
              </w:rPr>
            </w:pPr>
            <w:r>
              <w:rPr>
                <w:rFonts w:asciiTheme="minorHAnsi" w:hAnsiTheme="minorHAnsi" w:cstheme="minorHAnsi"/>
                <w:sz w:val="22"/>
                <w:szCs w:val="22"/>
              </w:rPr>
              <w:t>Religion and Spirituality</w:t>
            </w:r>
            <w:r w:rsidR="006519B7">
              <w:rPr>
                <w:rFonts w:asciiTheme="minorHAnsi" w:hAnsiTheme="minorHAnsi" w:cstheme="minorHAnsi"/>
                <w:sz w:val="22"/>
                <w:szCs w:val="22"/>
              </w:rPr>
              <w:t xml:space="preserve">                                    Mindfulness, Contemplation and Meditation</w:t>
            </w:r>
          </w:p>
          <w:p w:rsidR="006519B7" w:rsidRDefault="00B811A5" w:rsidP="006519B7">
            <w:pPr>
              <w:pStyle w:val="Tabletext"/>
              <w:widowControl w:val="0"/>
              <w:rPr>
                <w:rFonts w:asciiTheme="minorHAnsi" w:hAnsiTheme="minorHAnsi" w:cstheme="minorHAnsi"/>
                <w:sz w:val="22"/>
                <w:szCs w:val="22"/>
              </w:rPr>
            </w:pPr>
            <w:r>
              <w:rPr>
                <w:rFonts w:asciiTheme="minorHAnsi" w:hAnsiTheme="minorHAnsi" w:cstheme="minorHAnsi"/>
                <w:sz w:val="22"/>
                <w:szCs w:val="22"/>
              </w:rPr>
              <w:t>Spirituality and the Arts</w:t>
            </w:r>
            <w:r w:rsidR="006519B7">
              <w:rPr>
                <w:rFonts w:asciiTheme="minorHAnsi" w:hAnsiTheme="minorHAnsi" w:cstheme="minorHAnsi"/>
                <w:sz w:val="22"/>
                <w:szCs w:val="22"/>
              </w:rPr>
              <w:t xml:space="preserve">                                    Gender and Spirituality</w:t>
            </w:r>
          </w:p>
          <w:p w:rsidR="006519B7" w:rsidRDefault="00DC4B4B" w:rsidP="006519B7">
            <w:pPr>
              <w:pStyle w:val="Tabletext"/>
              <w:widowControl w:val="0"/>
              <w:rPr>
                <w:rFonts w:asciiTheme="minorHAnsi" w:hAnsiTheme="minorHAnsi" w:cstheme="minorHAnsi"/>
                <w:sz w:val="22"/>
                <w:szCs w:val="22"/>
              </w:rPr>
            </w:pPr>
            <w:r>
              <w:rPr>
                <w:rFonts w:asciiTheme="minorHAnsi" w:hAnsiTheme="minorHAnsi" w:cstheme="minorHAnsi"/>
                <w:sz w:val="22"/>
                <w:szCs w:val="22"/>
              </w:rPr>
              <w:t>Spirituality and Personality</w:t>
            </w:r>
            <w:r w:rsidR="006519B7">
              <w:rPr>
                <w:rFonts w:asciiTheme="minorHAnsi" w:hAnsiTheme="minorHAnsi" w:cstheme="minorHAnsi"/>
                <w:sz w:val="22"/>
                <w:szCs w:val="22"/>
              </w:rPr>
              <w:t xml:space="preserve">                               Spirituality and Action</w:t>
            </w:r>
          </w:p>
          <w:p w:rsidR="00652B19" w:rsidRDefault="005E3E76" w:rsidP="00C229E5">
            <w:pPr>
              <w:pStyle w:val="Tabletext"/>
              <w:widowControl w:val="0"/>
              <w:rPr>
                <w:rFonts w:asciiTheme="minorHAnsi" w:hAnsiTheme="minorHAnsi" w:cstheme="minorHAnsi"/>
                <w:sz w:val="22"/>
                <w:szCs w:val="22"/>
              </w:rPr>
            </w:pPr>
            <w:r>
              <w:rPr>
                <w:rFonts w:asciiTheme="minorHAnsi" w:hAnsiTheme="minorHAnsi" w:cstheme="minorHAnsi"/>
                <w:sz w:val="22"/>
                <w:szCs w:val="22"/>
              </w:rPr>
              <w:t>S</w:t>
            </w:r>
            <w:r w:rsidR="00C229E5">
              <w:rPr>
                <w:rFonts w:asciiTheme="minorHAnsi" w:hAnsiTheme="minorHAnsi" w:cstheme="minorHAnsi"/>
                <w:sz w:val="22"/>
                <w:szCs w:val="22"/>
              </w:rPr>
              <w:t>piritual</w:t>
            </w:r>
            <w:r w:rsidR="00652B19" w:rsidRPr="00056149">
              <w:rPr>
                <w:rFonts w:asciiTheme="minorHAnsi" w:hAnsiTheme="minorHAnsi" w:cstheme="minorHAnsi"/>
                <w:sz w:val="22"/>
                <w:szCs w:val="22"/>
              </w:rPr>
              <w:t xml:space="preserve"> </w:t>
            </w:r>
            <w:r w:rsidR="00C229E5">
              <w:rPr>
                <w:rFonts w:asciiTheme="minorHAnsi" w:hAnsiTheme="minorHAnsi" w:cstheme="minorHAnsi"/>
                <w:sz w:val="22"/>
                <w:szCs w:val="22"/>
              </w:rPr>
              <w:t>practices</w:t>
            </w:r>
            <w:r w:rsidR="00652B19" w:rsidRPr="00056149">
              <w:rPr>
                <w:rFonts w:asciiTheme="minorHAnsi" w:hAnsiTheme="minorHAnsi" w:cstheme="minorHAnsi"/>
                <w:sz w:val="22"/>
                <w:szCs w:val="22"/>
              </w:rPr>
              <w:t xml:space="preserve"> </w:t>
            </w:r>
            <w:r w:rsidR="006519B7">
              <w:rPr>
                <w:rFonts w:asciiTheme="minorHAnsi" w:hAnsiTheme="minorHAnsi" w:cstheme="minorHAnsi"/>
                <w:sz w:val="22"/>
                <w:szCs w:val="22"/>
              </w:rPr>
              <w:t>of</w:t>
            </w:r>
            <w:r w:rsidR="00652B19" w:rsidRPr="00056149">
              <w:rPr>
                <w:rFonts w:asciiTheme="minorHAnsi" w:hAnsiTheme="minorHAnsi" w:cstheme="minorHAnsi"/>
                <w:sz w:val="22"/>
                <w:szCs w:val="22"/>
              </w:rPr>
              <w:t xml:space="preserve"> individuals and communities? </w:t>
            </w:r>
            <w:r w:rsidR="006519B7">
              <w:rPr>
                <w:rFonts w:asciiTheme="minorHAnsi" w:hAnsiTheme="minorHAnsi" w:cstheme="minorHAnsi"/>
                <w:sz w:val="22"/>
                <w:szCs w:val="22"/>
              </w:rPr>
              <w:t xml:space="preserve">        Different forms of spirituality</w:t>
            </w:r>
          </w:p>
          <w:p w:rsidR="006519B7" w:rsidRDefault="006519B7" w:rsidP="00C229E5">
            <w:pPr>
              <w:pStyle w:val="Tabletext"/>
              <w:widowControl w:val="0"/>
              <w:rPr>
                <w:rFonts w:asciiTheme="minorHAnsi" w:hAnsiTheme="minorHAnsi" w:cstheme="minorHAnsi"/>
                <w:sz w:val="22"/>
                <w:szCs w:val="22"/>
              </w:rPr>
            </w:pPr>
            <w:r>
              <w:rPr>
                <w:rFonts w:asciiTheme="minorHAnsi" w:hAnsiTheme="minorHAnsi" w:cstheme="minorHAnsi"/>
                <w:sz w:val="22"/>
                <w:szCs w:val="22"/>
              </w:rPr>
              <w:t xml:space="preserve">Spirituality and Religious traditions                </w:t>
            </w:r>
            <w:r w:rsidR="0021658F">
              <w:rPr>
                <w:rFonts w:asciiTheme="minorHAnsi" w:hAnsiTheme="minorHAnsi" w:cstheme="minorHAnsi"/>
                <w:sz w:val="22"/>
                <w:szCs w:val="22"/>
              </w:rPr>
              <w:t>Spirituality in a secular world</w:t>
            </w:r>
          </w:p>
          <w:p w:rsidR="0021658F" w:rsidRPr="00056149" w:rsidRDefault="0021658F" w:rsidP="00C229E5">
            <w:pPr>
              <w:pStyle w:val="Tabletext"/>
              <w:widowControl w:val="0"/>
              <w:rPr>
                <w:rFonts w:asciiTheme="minorHAnsi" w:hAnsiTheme="minorHAnsi" w:cstheme="minorHAnsi"/>
                <w:sz w:val="22"/>
                <w:szCs w:val="22"/>
              </w:rPr>
            </w:pPr>
            <w:r>
              <w:rPr>
                <w:rFonts w:asciiTheme="minorHAnsi" w:hAnsiTheme="minorHAnsi" w:cstheme="minorHAnsi"/>
                <w:sz w:val="22"/>
                <w:szCs w:val="22"/>
              </w:rPr>
              <w:t xml:space="preserve">Spiritual writers </w:t>
            </w:r>
          </w:p>
        </w:tc>
      </w:tr>
      <w:tr w:rsidR="00652B19" w:rsidRPr="00056149" w:rsidTr="004040DE">
        <w:tc>
          <w:tcPr>
            <w:tcW w:w="8816" w:type="dxa"/>
            <w:tcBorders>
              <w:top w:val="single" w:sz="4" w:space="0" w:color="auto"/>
              <w:left w:val="single" w:sz="4" w:space="0" w:color="auto"/>
              <w:bottom w:val="single" w:sz="4" w:space="0" w:color="auto"/>
              <w:right w:val="single" w:sz="4" w:space="0" w:color="auto"/>
            </w:tcBorders>
            <w:hideMark/>
          </w:tcPr>
          <w:p w:rsidR="00652B19" w:rsidRPr="00056149" w:rsidRDefault="00652B19">
            <w:pPr>
              <w:pStyle w:val="Tableheadingcentred"/>
              <w:rPr>
                <w:rFonts w:asciiTheme="minorHAnsi" w:hAnsiTheme="minorHAnsi" w:cstheme="minorHAnsi"/>
              </w:rPr>
            </w:pPr>
            <w:r w:rsidRPr="00056149">
              <w:rPr>
                <w:rFonts w:asciiTheme="minorHAnsi" w:hAnsiTheme="minorHAnsi" w:cstheme="minorHAnsi"/>
              </w:rPr>
              <w:t>Integration of core components</w:t>
            </w:r>
          </w:p>
        </w:tc>
      </w:tr>
      <w:tr w:rsidR="00652B19" w:rsidRPr="00056149" w:rsidTr="004040DE">
        <w:tc>
          <w:tcPr>
            <w:tcW w:w="8816" w:type="dxa"/>
            <w:tcBorders>
              <w:top w:val="single" w:sz="4" w:space="0" w:color="auto"/>
              <w:left w:val="single" w:sz="4" w:space="0" w:color="auto"/>
              <w:bottom w:val="single" w:sz="4" w:space="0" w:color="auto"/>
              <w:right w:val="single" w:sz="4" w:space="0" w:color="auto"/>
            </w:tcBorders>
          </w:tcPr>
          <w:p w:rsidR="00652B19" w:rsidRPr="009946AD" w:rsidRDefault="00652B19" w:rsidP="009946AD">
            <w:pPr>
              <w:pStyle w:val="NoSpacing"/>
              <w:rPr>
                <w:rFonts w:asciiTheme="minorHAnsi" w:hAnsiTheme="minorHAnsi"/>
                <w:b/>
                <w:sz w:val="22"/>
                <w:szCs w:val="22"/>
              </w:rPr>
            </w:pPr>
            <w:r w:rsidRPr="009946AD">
              <w:rPr>
                <w:rFonts w:asciiTheme="minorHAnsi" w:hAnsiTheme="minorHAnsi"/>
                <w:b/>
                <w:sz w:val="22"/>
                <w:szCs w:val="22"/>
              </w:rPr>
              <w:t>Australian religious perspectives</w:t>
            </w:r>
          </w:p>
          <w:p w:rsidR="0021658F" w:rsidRPr="009946AD" w:rsidRDefault="00652B19" w:rsidP="009946AD">
            <w:pPr>
              <w:pStyle w:val="NoSpacing"/>
              <w:rPr>
                <w:rFonts w:asciiTheme="minorHAnsi" w:hAnsiTheme="minorHAnsi"/>
                <w:sz w:val="22"/>
                <w:szCs w:val="22"/>
              </w:rPr>
            </w:pPr>
            <w:r w:rsidRPr="009946AD">
              <w:rPr>
                <w:rFonts w:asciiTheme="minorHAnsi" w:hAnsiTheme="minorHAnsi"/>
                <w:sz w:val="22"/>
                <w:szCs w:val="22"/>
              </w:rPr>
              <w:t>In Aboriginal spirituality, both the outer world of the land and the Inner World of the spirit are centered on the sacred.  “</w:t>
            </w:r>
            <w:proofErr w:type="spellStart"/>
            <w:r w:rsidRPr="009946AD">
              <w:rPr>
                <w:rFonts w:asciiTheme="minorHAnsi" w:hAnsiTheme="minorHAnsi"/>
                <w:sz w:val="22"/>
                <w:szCs w:val="22"/>
              </w:rPr>
              <w:t>Dadirri</w:t>
            </w:r>
            <w:proofErr w:type="spellEnd"/>
            <w:r w:rsidRPr="009946AD">
              <w:rPr>
                <w:rFonts w:asciiTheme="minorHAnsi" w:hAnsiTheme="minorHAnsi"/>
                <w:sz w:val="22"/>
                <w:szCs w:val="22"/>
              </w:rPr>
              <w:t>” is the deep listening of Aboriginal mysticism that contemplatively attends to the sense of oneness and harmony with the cosmos.</w:t>
            </w:r>
            <w:r w:rsidR="009946AD" w:rsidRPr="009946AD">
              <w:rPr>
                <w:rFonts w:asciiTheme="minorHAnsi" w:hAnsiTheme="minorHAnsi"/>
                <w:sz w:val="22"/>
                <w:szCs w:val="22"/>
              </w:rPr>
              <w:t xml:space="preserve"> </w:t>
            </w:r>
            <w:r w:rsidRPr="009946AD">
              <w:rPr>
                <w:rFonts w:asciiTheme="minorHAnsi" w:hAnsiTheme="minorHAnsi"/>
                <w:sz w:val="22"/>
                <w:szCs w:val="22"/>
              </w:rPr>
              <w:t xml:space="preserve">Social researchers and commentators have noted that within the local community, and nationally, the Australian cultural emphasis on speed, </w:t>
            </w:r>
            <w:r w:rsidR="0021658F" w:rsidRPr="009946AD">
              <w:rPr>
                <w:rFonts w:asciiTheme="minorHAnsi" w:hAnsiTheme="minorHAnsi"/>
                <w:sz w:val="22"/>
                <w:szCs w:val="22"/>
              </w:rPr>
              <w:t xml:space="preserve">efficiency, competition and material success </w:t>
            </w:r>
            <w:r w:rsidRPr="009946AD">
              <w:rPr>
                <w:rFonts w:asciiTheme="minorHAnsi" w:hAnsiTheme="minorHAnsi"/>
                <w:sz w:val="22"/>
                <w:szCs w:val="22"/>
              </w:rPr>
              <w:t xml:space="preserve">obscures and disconnects individuals from attending to their inner life. However, a diverse range of </w:t>
            </w:r>
            <w:r w:rsidR="0021658F" w:rsidRPr="009946AD">
              <w:rPr>
                <w:rFonts w:asciiTheme="minorHAnsi" w:hAnsiTheme="minorHAnsi"/>
                <w:sz w:val="22"/>
                <w:szCs w:val="22"/>
              </w:rPr>
              <w:t>spiritual opportunities and pathways</w:t>
            </w:r>
            <w:r w:rsidRPr="009946AD">
              <w:rPr>
                <w:rFonts w:asciiTheme="minorHAnsi" w:hAnsiTheme="minorHAnsi"/>
                <w:sz w:val="22"/>
                <w:szCs w:val="22"/>
              </w:rPr>
              <w:t xml:space="preserve"> </w:t>
            </w:r>
            <w:r w:rsidR="0021658F" w:rsidRPr="009946AD">
              <w:rPr>
                <w:rFonts w:asciiTheme="minorHAnsi" w:hAnsiTheme="minorHAnsi"/>
                <w:sz w:val="22"/>
                <w:szCs w:val="22"/>
              </w:rPr>
              <w:t xml:space="preserve">have emerged </w:t>
            </w:r>
            <w:r w:rsidRPr="009946AD">
              <w:rPr>
                <w:rFonts w:asciiTheme="minorHAnsi" w:hAnsiTheme="minorHAnsi"/>
                <w:sz w:val="22"/>
                <w:szCs w:val="22"/>
              </w:rPr>
              <w:t xml:space="preserve">in response to </w:t>
            </w:r>
            <w:r w:rsidR="0021658F" w:rsidRPr="009946AD">
              <w:rPr>
                <w:rFonts w:asciiTheme="minorHAnsi" w:hAnsiTheme="minorHAnsi"/>
                <w:sz w:val="22"/>
                <w:szCs w:val="22"/>
              </w:rPr>
              <w:t>this</w:t>
            </w:r>
            <w:r w:rsidRPr="009946AD">
              <w:rPr>
                <w:rFonts w:asciiTheme="minorHAnsi" w:hAnsiTheme="minorHAnsi"/>
                <w:sz w:val="22"/>
                <w:szCs w:val="22"/>
              </w:rPr>
              <w:t xml:space="preserve"> hunger and restlessness.</w:t>
            </w:r>
          </w:p>
          <w:p w:rsidR="00652B19" w:rsidRPr="009946AD" w:rsidRDefault="00652B19" w:rsidP="009946AD">
            <w:pPr>
              <w:pStyle w:val="NoSpacing"/>
              <w:rPr>
                <w:rFonts w:asciiTheme="minorHAnsi" w:hAnsiTheme="minorHAnsi"/>
                <w:b/>
                <w:sz w:val="22"/>
                <w:szCs w:val="22"/>
              </w:rPr>
            </w:pPr>
            <w:r w:rsidRPr="009946AD">
              <w:rPr>
                <w:rFonts w:asciiTheme="minorHAnsi" w:hAnsiTheme="minorHAnsi"/>
                <w:b/>
                <w:sz w:val="22"/>
                <w:szCs w:val="22"/>
              </w:rPr>
              <w:t>World religions</w:t>
            </w:r>
          </w:p>
          <w:p w:rsidR="00A12892" w:rsidRPr="009946AD" w:rsidRDefault="00F0637E" w:rsidP="009946AD">
            <w:pPr>
              <w:pStyle w:val="NoSpacing"/>
              <w:rPr>
                <w:rFonts w:asciiTheme="minorHAnsi" w:hAnsiTheme="minorHAnsi"/>
                <w:sz w:val="22"/>
                <w:szCs w:val="22"/>
              </w:rPr>
            </w:pPr>
            <w:r w:rsidRPr="009946AD">
              <w:rPr>
                <w:rFonts w:asciiTheme="minorHAnsi" w:hAnsiTheme="minorHAnsi"/>
                <w:sz w:val="22"/>
                <w:szCs w:val="22"/>
              </w:rPr>
              <w:t>Spirituality has become accessible to wider audiences through ‘</w:t>
            </w:r>
            <w:r w:rsidR="006F0186" w:rsidRPr="009946AD">
              <w:rPr>
                <w:rFonts w:asciiTheme="minorHAnsi" w:hAnsiTheme="minorHAnsi"/>
                <w:sz w:val="22"/>
                <w:szCs w:val="22"/>
              </w:rPr>
              <w:t xml:space="preserve">Buddhist </w:t>
            </w:r>
            <w:proofErr w:type="gramStart"/>
            <w:r w:rsidR="006F0186" w:rsidRPr="009946AD">
              <w:rPr>
                <w:rFonts w:asciiTheme="minorHAnsi" w:hAnsiTheme="minorHAnsi"/>
                <w:sz w:val="22"/>
                <w:szCs w:val="22"/>
              </w:rPr>
              <w:t>mindfulness</w:t>
            </w:r>
            <w:r w:rsidRPr="009946AD">
              <w:rPr>
                <w:rFonts w:asciiTheme="minorHAnsi" w:hAnsiTheme="minorHAnsi"/>
                <w:sz w:val="22"/>
                <w:szCs w:val="22"/>
              </w:rPr>
              <w:t>’</w:t>
            </w:r>
            <w:r w:rsidR="00AA5857" w:rsidRPr="009946AD">
              <w:rPr>
                <w:rFonts w:asciiTheme="minorHAnsi" w:hAnsiTheme="minorHAnsi"/>
                <w:sz w:val="22"/>
                <w:szCs w:val="22"/>
              </w:rPr>
              <w:t>,</w:t>
            </w:r>
            <w:proofErr w:type="gramEnd"/>
            <w:r w:rsidR="00AA5857" w:rsidRPr="009946AD">
              <w:rPr>
                <w:rFonts w:asciiTheme="minorHAnsi" w:hAnsiTheme="minorHAnsi"/>
                <w:sz w:val="22"/>
                <w:szCs w:val="22"/>
              </w:rPr>
              <w:t xml:space="preserve"> reflected in the writing of </w:t>
            </w:r>
            <w:proofErr w:type="spellStart"/>
            <w:r w:rsidR="00AA5857" w:rsidRPr="009946AD">
              <w:rPr>
                <w:rFonts w:asciiTheme="minorHAnsi" w:hAnsiTheme="minorHAnsi"/>
                <w:color w:val="000000"/>
                <w:sz w:val="22"/>
                <w:szCs w:val="22"/>
              </w:rPr>
              <w:t>Thich</w:t>
            </w:r>
            <w:proofErr w:type="spellEnd"/>
            <w:r w:rsidR="00AA5857" w:rsidRPr="009946AD">
              <w:rPr>
                <w:rFonts w:asciiTheme="minorHAnsi" w:hAnsiTheme="minorHAnsi"/>
                <w:color w:val="000000"/>
                <w:sz w:val="22"/>
                <w:szCs w:val="22"/>
              </w:rPr>
              <w:t xml:space="preserve"> </w:t>
            </w:r>
            <w:proofErr w:type="spellStart"/>
            <w:r w:rsidR="00AA5857" w:rsidRPr="009946AD">
              <w:rPr>
                <w:rFonts w:asciiTheme="minorHAnsi" w:hAnsiTheme="minorHAnsi"/>
                <w:color w:val="000000"/>
                <w:sz w:val="22"/>
                <w:szCs w:val="22"/>
              </w:rPr>
              <w:t>Nhat</w:t>
            </w:r>
            <w:proofErr w:type="spellEnd"/>
            <w:r w:rsidR="00AA5857" w:rsidRPr="009946AD">
              <w:rPr>
                <w:rFonts w:asciiTheme="minorHAnsi" w:hAnsiTheme="minorHAnsi"/>
                <w:color w:val="000000"/>
                <w:sz w:val="22"/>
                <w:szCs w:val="22"/>
              </w:rPr>
              <w:t xml:space="preserve"> </w:t>
            </w:r>
            <w:proofErr w:type="spellStart"/>
            <w:r w:rsidR="00AA5857" w:rsidRPr="009946AD">
              <w:rPr>
                <w:rFonts w:asciiTheme="minorHAnsi" w:hAnsiTheme="minorHAnsi"/>
                <w:color w:val="000000"/>
                <w:sz w:val="22"/>
                <w:szCs w:val="22"/>
              </w:rPr>
              <w:t>Hanh</w:t>
            </w:r>
            <w:proofErr w:type="spellEnd"/>
            <w:r w:rsidR="00AA5857" w:rsidRPr="009946AD">
              <w:rPr>
                <w:rFonts w:asciiTheme="minorHAnsi" w:hAnsiTheme="minorHAnsi"/>
                <w:color w:val="000000"/>
                <w:sz w:val="22"/>
                <w:szCs w:val="22"/>
              </w:rPr>
              <w:t xml:space="preserve"> </w:t>
            </w:r>
            <w:r w:rsidR="0016170D" w:rsidRPr="009946AD">
              <w:rPr>
                <w:rFonts w:asciiTheme="minorHAnsi" w:hAnsiTheme="minorHAnsi"/>
                <w:color w:val="000000"/>
                <w:sz w:val="22"/>
                <w:szCs w:val="22"/>
              </w:rPr>
              <w:t>who suggests mindfulness as a way of recovering the gifts of the present moment</w:t>
            </w:r>
            <w:r w:rsidRPr="009946AD">
              <w:rPr>
                <w:rFonts w:asciiTheme="minorHAnsi" w:hAnsiTheme="minorHAnsi"/>
                <w:color w:val="000000"/>
                <w:sz w:val="22"/>
                <w:szCs w:val="22"/>
              </w:rPr>
              <w:t xml:space="preserve">. Likewise, this is seen in the writing of </w:t>
            </w:r>
            <w:r w:rsidRPr="009946AD">
              <w:rPr>
                <w:rFonts w:asciiTheme="minorHAnsi" w:hAnsiTheme="minorHAnsi"/>
                <w:sz w:val="22"/>
                <w:szCs w:val="22"/>
              </w:rPr>
              <w:t>Jesuit priest,</w:t>
            </w:r>
            <w:r w:rsidRPr="009946AD">
              <w:rPr>
                <w:rFonts w:asciiTheme="minorHAnsi" w:hAnsiTheme="minorHAnsi"/>
                <w:color w:val="000000"/>
                <w:sz w:val="22"/>
                <w:szCs w:val="22"/>
              </w:rPr>
              <w:t xml:space="preserve"> Anthony de Mello, who wrote about</w:t>
            </w:r>
            <w:r w:rsidR="00AA5857" w:rsidRPr="009946AD">
              <w:rPr>
                <w:rFonts w:asciiTheme="minorHAnsi" w:hAnsiTheme="minorHAnsi"/>
                <w:color w:val="000000"/>
                <w:sz w:val="22"/>
                <w:szCs w:val="22"/>
              </w:rPr>
              <w:t xml:space="preserve"> </w:t>
            </w:r>
            <w:r w:rsidRPr="009946AD">
              <w:rPr>
                <w:rFonts w:asciiTheme="minorHAnsi" w:hAnsiTheme="minorHAnsi"/>
                <w:color w:val="000000"/>
                <w:sz w:val="22"/>
                <w:szCs w:val="22"/>
              </w:rPr>
              <w:t>‘</w:t>
            </w:r>
            <w:r w:rsidR="006F0186" w:rsidRPr="009946AD">
              <w:rPr>
                <w:rFonts w:asciiTheme="minorHAnsi" w:hAnsiTheme="minorHAnsi"/>
                <w:sz w:val="22"/>
                <w:szCs w:val="22"/>
              </w:rPr>
              <w:t>Christian awareness</w:t>
            </w:r>
            <w:r w:rsidRPr="009946AD">
              <w:rPr>
                <w:rFonts w:asciiTheme="minorHAnsi" w:hAnsiTheme="minorHAnsi"/>
                <w:sz w:val="22"/>
                <w:szCs w:val="22"/>
              </w:rPr>
              <w:t>’</w:t>
            </w:r>
            <w:r w:rsidR="0001079B" w:rsidRPr="009946AD">
              <w:rPr>
                <w:rFonts w:asciiTheme="minorHAnsi" w:hAnsiTheme="minorHAnsi"/>
                <w:sz w:val="22"/>
                <w:szCs w:val="22"/>
              </w:rPr>
              <w:t xml:space="preserve"> </w:t>
            </w:r>
            <w:r w:rsidR="0001079B" w:rsidRPr="009946AD">
              <w:rPr>
                <w:rFonts w:asciiTheme="minorHAnsi" w:hAnsiTheme="minorHAnsi"/>
                <w:color w:val="000000"/>
                <w:sz w:val="22"/>
                <w:szCs w:val="22"/>
              </w:rPr>
              <w:t xml:space="preserve">which </w:t>
            </w:r>
            <w:r w:rsidR="0016170D" w:rsidRPr="009946AD">
              <w:rPr>
                <w:rFonts w:asciiTheme="minorHAnsi" w:hAnsiTheme="minorHAnsi"/>
                <w:color w:val="000000"/>
                <w:sz w:val="22"/>
                <w:szCs w:val="22"/>
              </w:rPr>
              <w:t xml:space="preserve">calls for deeper and more reflective or contemplative awareness </w:t>
            </w:r>
            <w:r w:rsidRPr="009946AD">
              <w:rPr>
                <w:rFonts w:asciiTheme="minorHAnsi" w:hAnsiTheme="minorHAnsi"/>
                <w:color w:val="000000"/>
                <w:sz w:val="22"/>
                <w:szCs w:val="22"/>
              </w:rPr>
              <w:t xml:space="preserve">and </w:t>
            </w:r>
            <w:r w:rsidR="0016170D" w:rsidRPr="009946AD">
              <w:rPr>
                <w:rFonts w:asciiTheme="minorHAnsi" w:hAnsiTheme="minorHAnsi"/>
                <w:color w:val="000000"/>
                <w:sz w:val="22"/>
                <w:szCs w:val="22"/>
              </w:rPr>
              <w:t>for people to be awake to the presence of the many gifts available every</w:t>
            </w:r>
            <w:r w:rsidR="009946AD">
              <w:rPr>
                <w:rFonts w:asciiTheme="minorHAnsi" w:hAnsiTheme="minorHAnsi"/>
                <w:color w:val="000000"/>
                <w:sz w:val="22"/>
                <w:szCs w:val="22"/>
              </w:rPr>
              <w:t xml:space="preserve"> </w:t>
            </w:r>
            <w:r w:rsidR="0016170D" w:rsidRPr="009946AD">
              <w:rPr>
                <w:rFonts w:asciiTheme="minorHAnsi" w:hAnsiTheme="minorHAnsi"/>
                <w:color w:val="000000"/>
                <w:sz w:val="22"/>
                <w:szCs w:val="22"/>
              </w:rPr>
              <w:t>day</w:t>
            </w:r>
            <w:r w:rsidRPr="009946AD">
              <w:rPr>
                <w:rFonts w:asciiTheme="minorHAnsi" w:hAnsiTheme="minorHAnsi"/>
                <w:color w:val="000000"/>
                <w:sz w:val="22"/>
                <w:szCs w:val="22"/>
              </w:rPr>
              <w:t>. Both approaches</w:t>
            </w:r>
            <w:r w:rsidR="0016170D" w:rsidRPr="009946AD">
              <w:rPr>
                <w:rFonts w:asciiTheme="minorHAnsi" w:hAnsiTheme="minorHAnsi"/>
                <w:sz w:val="22"/>
                <w:szCs w:val="22"/>
              </w:rPr>
              <w:t xml:space="preserve"> </w:t>
            </w:r>
            <w:r w:rsidRPr="009946AD">
              <w:rPr>
                <w:rFonts w:asciiTheme="minorHAnsi" w:hAnsiTheme="minorHAnsi"/>
                <w:sz w:val="22"/>
                <w:szCs w:val="22"/>
              </w:rPr>
              <w:t xml:space="preserve">along with the </w:t>
            </w:r>
            <w:r w:rsidR="009946AD" w:rsidRPr="009946AD">
              <w:rPr>
                <w:rFonts w:asciiTheme="minorHAnsi" w:hAnsiTheme="minorHAnsi"/>
                <w:sz w:val="22"/>
                <w:szCs w:val="22"/>
              </w:rPr>
              <w:t xml:space="preserve">writings of figures such as Thomas Merton </w:t>
            </w:r>
            <w:r w:rsidR="00652B19" w:rsidRPr="009946AD">
              <w:rPr>
                <w:rFonts w:asciiTheme="minorHAnsi" w:hAnsiTheme="minorHAnsi"/>
                <w:sz w:val="22"/>
                <w:szCs w:val="22"/>
              </w:rPr>
              <w:t xml:space="preserve">reveal an engagement and dialogue with other world religions.  </w:t>
            </w:r>
          </w:p>
          <w:p w:rsidR="009946AD" w:rsidRPr="009946AD" w:rsidRDefault="009946AD" w:rsidP="009946AD">
            <w:pPr>
              <w:pStyle w:val="NoSpacing"/>
              <w:rPr>
                <w:rFonts w:asciiTheme="minorHAnsi" w:hAnsiTheme="minorHAnsi"/>
                <w:sz w:val="22"/>
                <w:szCs w:val="22"/>
              </w:rPr>
            </w:pPr>
          </w:p>
          <w:p w:rsidR="00652B19" w:rsidRPr="009946AD" w:rsidRDefault="00652B19" w:rsidP="009946AD">
            <w:pPr>
              <w:pStyle w:val="NoSpacing"/>
              <w:rPr>
                <w:rFonts w:asciiTheme="minorHAnsi" w:hAnsiTheme="minorHAnsi"/>
                <w:b/>
                <w:sz w:val="22"/>
                <w:szCs w:val="22"/>
              </w:rPr>
            </w:pPr>
            <w:r w:rsidRPr="009946AD">
              <w:rPr>
                <w:rFonts w:asciiTheme="minorHAnsi" w:hAnsiTheme="minorHAnsi"/>
                <w:b/>
                <w:sz w:val="22"/>
                <w:szCs w:val="22"/>
              </w:rPr>
              <w:t>The nature and significance of religion</w:t>
            </w:r>
          </w:p>
          <w:p w:rsidR="00652B19" w:rsidRPr="003F05D3" w:rsidRDefault="00652B19" w:rsidP="009946AD">
            <w:pPr>
              <w:pStyle w:val="NoSpacing"/>
              <w:rPr>
                <w:sz w:val="22"/>
                <w:szCs w:val="22"/>
              </w:rPr>
            </w:pPr>
            <w:r w:rsidRPr="009946AD">
              <w:rPr>
                <w:rFonts w:asciiTheme="minorHAnsi" w:hAnsiTheme="minorHAnsi"/>
                <w:sz w:val="22"/>
                <w:szCs w:val="22"/>
              </w:rPr>
              <w:t>Multiculturalism has enabled contemplative practices such as yoga, from Hinduism, and mindfulness, from Buddhism to migrate from specific cultural groups into mainstream Australian culture influencing individual and community religious and spiritual experience as well as lifestyle.</w:t>
            </w:r>
          </w:p>
        </w:tc>
      </w:tr>
    </w:tbl>
    <w:p w:rsidR="004040DE" w:rsidRPr="00056149" w:rsidRDefault="004040DE" w:rsidP="00652B19">
      <w:pPr>
        <w:rPr>
          <w:rFonts w:asciiTheme="minorHAnsi" w:hAnsiTheme="minorHAnsi" w:cstheme="minorHAnsi"/>
        </w:rPr>
      </w:pPr>
    </w:p>
    <w:tbl>
      <w:tblPr>
        <w:tblW w:w="992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1E0" w:firstRow="1" w:lastRow="1" w:firstColumn="1" w:lastColumn="1" w:noHBand="0" w:noVBand="0"/>
      </w:tblPr>
      <w:tblGrid>
        <w:gridCol w:w="3348"/>
        <w:gridCol w:w="3276"/>
        <w:gridCol w:w="3299"/>
      </w:tblGrid>
      <w:tr w:rsidR="00652B19" w:rsidRPr="00056149" w:rsidTr="00AD5432">
        <w:trPr>
          <w:tblHeader/>
        </w:trPr>
        <w:tc>
          <w:tcPr>
            <w:tcW w:w="3348" w:type="dxa"/>
            <w:tcBorders>
              <w:top w:val="single" w:sz="4" w:space="0" w:color="auto"/>
              <w:left w:val="single" w:sz="4" w:space="0" w:color="auto"/>
              <w:bottom w:val="single" w:sz="12" w:space="0" w:color="auto"/>
              <w:right w:val="single" w:sz="4" w:space="0" w:color="auto"/>
            </w:tcBorders>
            <w:hideMark/>
          </w:tcPr>
          <w:p w:rsidR="00652B19" w:rsidRPr="00056149" w:rsidRDefault="00652B19">
            <w:pPr>
              <w:pStyle w:val="Tableheadingcentred"/>
              <w:rPr>
                <w:rFonts w:asciiTheme="minorHAnsi" w:hAnsiTheme="minorHAnsi" w:cstheme="minorHAnsi"/>
              </w:rPr>
            </w:pPr>
            <w:r w:rsidRPr="00056149">
              <w:rPr>
                <w:rFonts w:asciiTheme="minorHAnsi" w:hAnsiTheme="minorHAnsi" w:cstheme="minorHAnsi"/>
              </w:rPr>
              <w:t>Inquiry process and questions</w:t>
            </w:r>
          </w:p>
        </w:tc>
        <w:tc>
          <w:tcPr>
            <w:tcW w:w="3276" w:type="dxa"/>
            <w:tcBorders>
              <w:top w:val="single" w:sz="4" w:space="0" w:color="auto"/>
              <w:left w:val="single" w:sz="4" w:space="0" w:color="auto"/>
              <w:bottom w:val="single" w:sz="12" w:space="0" w:color="auto"/>
              <w:right w:val="single" w:sz="4" w:space="0" w:color="auto"/>
            </w:tcBorders>
            <w:hideMark/>
          </w:tcPr>
          <w:p w:rsidR="00652B19" w:rsidRPr="00056149" w:rsidRDefault="00652B19">
            <w:pPr>
              <w:pStyle w:val="Tableheadingcentred"/>
              <w:rPr>
                <w:rFonts w:asciiTheme="minorHAnsi" w:hAnsiTheme="minorHAnsi" w:cstheme="minorHAnsi"/>
              </w:rPr>
            </w:pPr>
            <w:r w:rsidRPr="00056149">
              <w:rPr>
                <w:rFonts w:asciiTheme="minorHAnsi" w:hAnsiTheme="minorHAnsi" w:cstheme="minorHAnsi"/>
              </w:rPr>
              <w:t>Ideas and concepts to investigate</w:t>
            </w:r>
          </w:p>
        </w:tc>
        <w:tc>
          <w:tcPr>
            <w:tcW w:w="3299" w:type="dxa"/>
            <w:tcBorders>
              <w:top w:val="single" w:sz="4" w:space="0" w:color="auto"/>
              <w:left w:val="single" w:sz="4" w:space="0" w:color="auto"/>
              <w:bottom w:val="single" w:sz="12" w:space="0" w:color="auto"/>
              <w:right w:val="single" w:sz="4" w:space="0" w:color="auto"/>
            </w:tcBorders>
            <w:hideMark/>
          </w:tcPr>
          <w:p w:rsidR="00652B19" w:rsidRPr="00056149" w:rsidRDefault="00652B19">
            <w:pPr>
              <w:pStyle w:val="Tableheadingcentred"/>
              <w:rPr>
                <w:rFonts w:asciiTheme="minorHAnsi" w:hAnsiTheme="minorHAnsi" w:cstheme="minorHAnsi"/>
              </w:rPr>
            </w:pPr>
            <w:r w:rsidRPr="00056149">
              <w:rPr>
                <w:rFonts w:asciiTheme="minorHAnsi" w:hAnsiTheme="minorHAnsi" w:cstheme="minorHAnsi"/>
              </w:rPr>
              <w:t>Learning Experiences</w:t>
            </w:r>
          </w:p>
        </w:tc>
      </w:tr>
      <w:tr w:rsidR="00652B19" w:rsidRPr="00056149" w:rsidTr="00AD5432">
        <w:tc>
          <w:tcPr>
            <w:tcW w:w="3348" w:type="dxa"/>
            <w:tcBorders>
              <w:top w:val="single" w:sz="12" w:space="0" w:color="auto"/>
              <w:left w:val="single" w:sz="4" w:space="0" w:color="auto"/>
              <w:bottom w:val="single" w:sz="4" w:space="0" w:color="auto"/>
              <w:right w:val="single" w:sz="4" w:space="0" w:color="auto"/>
            </w:tcBorders>
          </w:tcPr>
          <w:p w:rsidR="00652B19" w:rsidRPr="005E3075" w:rsidRDefault="00652B19">
            <w:pPr>
              <w:pStyle w:val="Tableheading"/>
              <w:rPr>
                <w:rFonts w:asciiTheme="minorHAnsi" w:hAnsiTheme="minorHAnsi" w:cstheme="minorHAnsi"/>
                <w:sz w:val="22"/>
                <w:szCs w:val="22"/>
              </w:rPr>
            </w:pPr>
            <w:r w:rsidRPr="005E3075">
              <w:rPr>
                <w:rFonts w:asciiTheme="minorHAnsi" w:hAnsiTheme="minorHAnsi" w:cstheme="minorHAnsi"/>
                <w:sz w:val="22"/>
                <w:szCs w:val="22"/>
              </w:rPr>
              <w:t>Framing</w:t>
            </w:r>
          </w:p>
          <w:p w:rsidR="009707F3" w:rsidRPr="005E3075" w:rsidRDefault="009707F3">
            <w:pPr>
              <w:rPr>
                <w:rFonts w:asciiTheme="minorHAnsi" w:hAnsiTheme="minorHAnsi" w:cstheme="minorHAnsi"/>
                <w:sz w:val="22"/>
                <w:szCs w:val="22"/>
              </w:rPr>
            </w:pPr>
            <w:r w:rsidRPr="005E3075">
              <w:rPr>
                <w:rFonts w:asciiTheme="minorHAnsi" w:hAnsiTheme="minorHAnsi" w:cstheme="minorHAnsi"/>
                <w:sz w:val="22"/>
                <w:szCs w:val="22"/>
              </w:rPr>
              <w:t>What are some understandings of spirituality?</w:t>
            </w:r>
          </w:p>
          <w:p w:rsidR="009707F3" w:rsidRPr="005E3075" w:rsidRDefault="009707F3">
            <w:pPr>
              <w:rPr>
                <w:rFonts w:asciiTheme="minorHAnsi" w:hAnsiTheme="minorHAnsi" w:cstheme="minorHAnsi"/>
                <w:sz w:val="22"/>
                <w:szCs w:val="22"/>
              </w:rPr>
            </w:pPr>
            <w:r w:rsidRPr="005E3075">
              <w:rPr>
                <w:rFonts w:asciiTheme="minorHAnsi" w:hAnsiTheme="minorHAnsi" w:cstheme="minorHAnsi"/>
                <w:sz w:val="22"/>
                <w:szCs w:val="22"/>
              </w:rPr>
              <w:t>What is the relationship between spirituality and religion?</w:t>
            </w:r>
          </w:p>
          <w:p w:rsidR="009707F3" w:rsidRPr="005E3075" w:rsidRDefault="009707F3">
            <w:pPr>
              <w:rPr>
                <w:rFonts w:asciiTheme="minorHAnsi" w:hAnsiTheme="minorHAnsi" w:cstheme="minorHAnsi"/>
                <w:sz w:val="22"/>
                <w:szCs w:val="22"/>
              </w:rPr>
            </w:pPr>
            <w:r w:rsidRPr="005E3075">
              <w:rPr>
                <w:rFonts w:asciiTheme="minorHAnsi" w:hAnsiTheme="minorHAnsi" w:cstheme="minorHAnsi"/>
                <w:sz w:val="22"/>
                <w:szCs w:val="22"/>
              </w:rPr>
              <w:t>What kind of questions can be asked about spirituality?</w:t>
            </w:r>
          </w:p>
          <w:p w:rsidR="009707F3" w:rsidRPr="005E3075" w:rsidRDefault="009707F3">
            <w:pPr>
              <w:rPr>
                <w:rFonts w:asciiTheme="minorHAnsi" w:hAnsiTheme="minorHAnsi" w:cstheme="minorHAnsi"/>
                <w:sz w:val="22"/>
                <w:szCs w:val="22"/>
              </w:rPr>
            </w:pPr>
            <w:r w:rsidRPr="005E3075">
              <w:rPr>
                <w:rFonts w:asciiTheme="minorHAnsi" w:hAnsiTheme="minorHAnsi" w:cstheme="minorHAnsi"/>
                <w:sz w:val="22"/>
                <w:szCs w:val="22"/>
              </w:rPr>
              <w:t>How do individuals and communities express their spirituality?</w:t>
            </w:r>
          </w:p>
          <w:p w:rsidR="009707F3" w:rsidRPr="005E3075" w:rsidRDefault="00A42A46">
            <w:pPr>
              <w:rPr>
                <w:rFonts w:asciiTheme="minorHAnsi" w:hAnsiTheme="minorHAnsi" w:cstheme="minorHAnsi"/>
                <w:sz w:val="22"/>
                <w:szCs w:val="22"/>
              </w:rPr>
            </w:pPr>
            <w:r>
              <w:rPr>
                <w:rFonts w:asciiTheme="minorHAnsi" w:hAnsiTheme="minorHAnsi" w:cstheme="minorHAnsi"/>
                <w:sz w:val="22"/>
                <w:szCs w:val="22"/>
              </w:rPr>
              <w:t>Are the</w:t>
            </w:r>
            <w:r w:rsidR="009707F3" w:rsidRPr="005E3075">
              <w:rPr>
                <w:rFonts w:asciiTheme="minorHAnsi" w:hAnsiTheme="minorHAnsi" w:cstheme="minorHAnsi"/>
                <w:sz w:val="22"/>
                <w:szCs w:val="22"/>
              </w:rPr>
              <w:t>r</w:t>
            </w:r>
            <w:r>
              <w:rPr>
                <w:rFonts w:asciiTheme="minorHAnsi" w:hAnsiTheme="minorHAnsi" w:cstheme="minorHAnsi"/>
                <w:sz w:val="22"/>
                <w:szCs w:val="22"/>
              </w:rPr>
              <w:t>e</w:t>
            </w:r>
            <w:bookmarkStart w:id="1" w:name="_GoBack"/>
            <w:bookmarkEnd w:id="1"/>
            <w:r w:rsidR="009707F3" w:rsidRPr="005E3075">
              <w:rPr>
                <w:rFonts w:asciiTheme="minorHAnsi" w:hAnsiTheme="minorHAnsi" w:cstheme="minorHAnsi"/>
                <w:sz w:val="22"/>
                <w:szCs w:val="22"/>
              </w:rPr>
              <w:t xml:space="preserve"> different types of spirituality?</w:t>
            </w:r>
          </w:p>
          <w:p w:rsidR="009946AD" w:rsidRPr="005E3075" w:rsidRDefault="00CD4632">
            <w:pPr>
              <w:rPr>
                <w:rFonts w:asciiTheme="minorHAnsi" w:hAnsiTheme="minorHAnsi" w:cstheme="minorHAnsi"/>
                <w:sz w:val="22"/>
                <w:szCs w:val="22"/>
              </w:rPr>
            </w:pPr>
            <w:r w:rsidRPr="005E3075">
              <w:rPr>
                <w:rFonts w:asciiTheme="minorHAnsi" w:hAnsiTheme="minorHAnsi" w:cstheme="minorHAnsi"/>
                <w:sz w:val="22"/>
                <w:szCs w:val="22"/>
              </w:rPr>
              <w:t>How might</w:t>
            </w:r>
            <w:r w:rsidR="009946AD" w:rsidRPr="005E3075">
              <w:rPr>
                <w:rFonts w:asciiTheme="minorHAnsi" w:hAnsiTheme="minorHAnsi" w:cstheme="minorHAnsi"/>
                <w:sz w:val="22"/>
                <w:szCs w:val="22"/>
              </w:rPr>
              <w:t xml:space="preserve"> spiritual practices assist people to deal with </w:t>
            </w:r>
            <w:r w:rsidR="009707F3" w:rsidRPr="005E3075">
              <w:rPr>
                <w:rFonts w:asciiTheme="minorHAnsi" w:hAnsiTheme="minorHAnsi" w:cstheme="minorHAnsi"/>
                <w:sz w:val="22"/>
                <w:szCs w:val="22"/>
              </w:rPr>
              <w:t>life</w:t>
            </w:r>
            <w:r w:rsidR="009946AD" w:rsidRPr="005E3075">
              <w:rPr>
                <w:rFonts w:asciiTheme="minorHAnsi" w:hAnsiTheme="minorHAnsi" w:cstheme="minorHAnsi"/>
                <w:sz w:val="22"/>
                <w:szCs w:val="22"/>
              </w:rPr>
              <w:t>?</w:t>
            </w:r>
          </w:p>
          <w:p w:rsidR="00652B19" w:rsidRPr="005E3075" w:rsidRDefault="00652B19" w:rsidP="009707F3">
            <w:pPr>
              <w:rPr>
                <w:rFonts w:asciiTheme="minorHAnsi" w:hAnsiTheme="minorHAnsi" w:cstheme="minorHAnsi"/>
                <w:sz w:val="22"/>
                <w:szCs w:val="22"/>
              </w:rPr>
            </w:pPr>
            <w:r w:rsidRPr="005E3075">
              <w:rPr>
                <w:rFonts w:asciiTheme="minorHAnsi" w:hAnsiTheme="minorHAnsi" w:cstheme="minorHAnsi"/>
                <w:sz w:val="22"/>
                <w:szCs w:val="22"/>
              </w:rPr>
              <w:t xml:space="preserve">What is </w:t>
            </w:r>
            <w:r w:rsidR="009707F3" w:rsidRPr="005E3075">
              <w:rPr>
                <w:rFonts w:asciiTheme="minorHAnsi" w:hAnsiTheme="minorHAnsi" w:cstheme="minorHAnsi"/>
                <w:sz w:val="22"/>
                <w:szCs w:val="22"/>
              </w:rPr>
              <w:t>the relationship between personality and spirituality?</w:t>
            </w:r>
          </w:p>
          <w:p w:rsidR="00652B19" w:rsidRPr="005E3075" w:rsidRDefault="00652B19">
            <w:pPr>
              <w:rPr>
                <w:rFonts w:asciiTheme="minorHAnsi" w:hAnsiTheme="minorHAnsi" w:cstheme="minorHAnsi"/>
                <w:sz w:val="22"/>
                <w:szCs w:val="22"/>
              </w:rPr>
            </w:pPr>
          </w:p>
          <w:p w:rsidR="00652B19" w:rsidRPr="005E3075" w:rsidRDefault="00652B19">
            <w:pPr>
              <w:rPr>
                <w:rFonts w:asciiTheme="minorHAnsi" w:hAnsiTheme="minorHAnsi" w:cstheme="minorHAnsi"/>
                <w:sz w:val="22"/>
                <w:szCs w:val="22"/>
              </w:rPr>
            </w:pPr>
          </w:p>
        </w:tc>
        <w:tc>
          <w:tcPr>
            <w:tcW w:w="3276" w:type="dxa"/>
            <w:tcBorders>
              <w:top w:val="single" w:sz="12" w:space="0" w:color="auto"/>
              <w:left w:val="single" w:sz="4" w:space="0" w:color="auto"/>
              <w:bottom w:val="single" w:sz="4" w:space="0" w:color="auto"/>
              <w:right w:val="single" w:sz="4" w:space="0" w:color="auto"/>
            </w:tcBorders>
          </w:tcPr>
          <w:p w:rsidR="00652B19" w:rsidRPr="005E3075" w:rsidRDefault="00652B19">
            <w:pPr>
              <w:pStyle w:val="Tabletext"/>
              <w:widowControl w:val="0"/>
              <w:rPr>
                <w:rFonts w:asciiTheme="minorHAnsi" w:hAnsiTheme="minorHAnsi" w:cstheme="minorHAnsi"/>
                <w:i/>
                <w:sz w:val="22"/>
                <w:szCs w:val="22"/>
                <w:lang w:val="en-AU"/>
              </w:rPr>
            </w:pPr>
          </w:p>
          <w:p w:rsidR="00652B19" w:rsidRPr="005E3075" w:rsidRDefault="00652B19">
            <w:pPr>
              <w:pStyle w:val="Tabletext"/>
              <w:widowControl w:val="0"/>
              <w:rPr>
                <w:rFonts w:asciiTheme="minorHAnsi" w:hAnsiTheme="minorHAnsi" w:cstheme="minorHAnsi"/>
                <w:sz w:val="22"/>
                <w:szCs w:val="22"/>
                <w:lang w:val="en-AU"/>
              </w:rPr>
            </w:pPr>
            <w:r w:rsidRPr="005E3075">
              <w:rPr>
                <w:rFonts w:asciiTheme="minorHAnsi" w:hAnsiTheme="minorHAnsi" w:cstheme="minorHAnsi"/>
                <w:sz w:val="22"/>
                <w:szCs w:val="22"/>
                <w:lang w:val="en-AU"/>
              </w:rPr>
              <w:t>Intensification of modern life;</w:t>
            </w:r>
          </w:p>
          <w:p w:rsidR="00652B19" w:rsidRPr="005E3075" w:rsidRDefault="00652B19">
            <w:pPr>
              <w:pStyle w:val="Tabletext"/>
              <w:widowControl w:val="0"/>
              <w:rPr>
                <w:rFonts w:asciiTheme="minorHAnsi" w:hAnsiTheme="minorHAnsi" w:cstheme="minorHAnsi"/>
                <w:sz w:val="22"/>
                <w:szCs w:val="22"/>
                <w:lang w:val="en-AU"/>
              </w:rPr>
            </w:pPr>
            <w:r w:rsidRPr="005E3075">
              <w:rPr>
                <w:rFonts w:asciiTheme="minorHAnsi" w:hAnsiTheme="minorHAnsi" w:cstheme="minorHAnsi"/>
                <w:sz w:val="22"/>
                <w:szCs w:val="22"/>
                <w:lang w:val="en-AU"/>
              </w:rPr>
              <w:t xml:space="preserve">The meaning of </w:t>
            </w:r>
            <w:r w:rsidR="009707F3" w:rsidRPr="005E3075">
              <w:rPr>
                <w:rFonts w:asciiTheme="minorHAnsi" w:hAnsiTheme="minorHAnsi" w:cstheme="minorHAnsi"/>
                <w:sz w:val="22"/>
                <w:szCs w:val="22"/>
                <w:lang w:val="en-AU"/>
              </w:rPr>
              <w:t>spirituality in an increasingly secular world</w:t>
            </w:r>
            <w:r w:rsidRPr="005E3075">
              <w:rPr>
                <w:rFonts w:asciiTheme="minorHAnsi" w:hAnsiTheme="minorHAnsi" w:cstheme="minorHAnsi"/>
                <w:sz w:val="22"/>
                <w:szCs w:val="22"/>
                <w:lang w:val="en-AU"/>
              </w:rPr>
              <w:t>;</w:t>
            </w:r>
          </w:p>
          <w:p w:rsidR="00652B19" w:rsidRPr="005E3075" w:rsidRDefault="00520394">
            <w:pPr>
              <w:pStyle w:val="Tabletext"/>
              <w:widowControl w:val="0"/>
              <w:rPr>
                <w:rFonts w:asciiTheme="minorHAnsi" w:hAnsiTheme="minorHAnsi" w:cstheme="minorHAnsi"/>
                <w:sz w:val="22"/>
                <w:szCs w:val="22"/>
                <w:lang w:val="en-AU"/>
              </w:rPr>
            </w:pPr>
            <w:r w:rsidRPr="005E3075">
              <w:rPr>
                <w:rFonts w:asciiTheme="minorHAnsi" w:hAnsiTheme="minorHAnsi" w:cstheme="minorHAnsi"/>
                <w:sz w:val="22"/>
                <w:szCs w:val="22"/>
                <w:lang w:val="en-AU"/>
              </w:rPr>
              <w:t>Spirituality within different religious traditions</w:t>
            </w:r>
            <w:r w:rsidR="00652B19" w:rsidRPr="005E3075">
              <w:rPr>
                <w:rFonts w:asciiTheme="minorHAnsi" w:hAnsiTheme="minorHAnsi" w:cstheme="minorHAnsi"/>
                <w:sz w:val="22"/>
                <w:szCs w:val="22"/>
                <w:lang w:val="en-AU"/>
              </w:rPr>
              <w:t xml:space="preserve"> e.g.</w:t>
            </w:r>
          </w:p>
          <w:p w:rsidR="00652B19" w:rsidRPr="005E3075" w:rsidRDefault="00652B19">
            <w:pPr>
              <w:pStyle w:val="Tabletext"/>
              <w:widowControl w:val="0"/>
              <w:numPr>
                <w:ilvl w:val="0"/>
                <w:numId w:val="4"/>
              </w:numPr>
              <w:rPr>
                <w:rFonts w:asciiTheme="minorHAnsi" w:hAnsiTheme="minorHAnsi" w:cstheme="minorHAnsi"/>
                <w:sz w:val="22"/>
                <w:szCs w:val="22"/>
                <w:lang w:val="en-AU"/>
              </w:rPr>
            </w:pPr>
            <w:proofErr w:type="spellStart"/>
            <w:r w:rsidRPr="005E3075">
              <w:rPr>
                <w:rFonts w:asciiTheme="minorHAnsi" w:hAnsiTheme="minorHAnsi" w:cstheme="minorHAnsi"/>
                <w:sz w:val="22"/>
                <w:szCs w:val="22"/>
                <w:lang w:val="en-AU"/>
              </w:rPr>
              <w:t>Dadirri</w:t>
            </w:r>
            <w:proofErr w:type="spellEnd"/>
            <w:r w:rsidRPr="005E3075">
              <w:rPr>
                <w:rFonts w:asciiTheme="minorHAnsi" w:hAnsiTheme="minorHAnsi" w:cstheme="minorHAnsi"/>
                <w:sz w:val="22"/>
                <w:szCs w:val="22"/>
                <w:lang w:val="en-AU"/>
              </w:rPr>
              <w:t>,</w:t>
            </w:r>
          </w:p>
          <w:p w:rsidR="00652B19" w:rsidRPr="005E3075" w:rsidRDefault="00652B19">
            <w:pPr>
              <w:pStyle w:val="Tabletext"/>
              <w:widowControl w:val="0"/>
              <w:numPr>
                <w:ilvl w:val="0"/>
                <w:numId w:val="4"/>
              </w:numPr>
              <w:rPr>
                <w:rFonts w:asciiTheme="minorHAnsi" w:hAnsiTheme="minorHAnsi" w:cstheme="minorHAnsi"/>
                <w:sz w:val="22"/>
                <w:szCs w:val="22"/>
                <w:lang w:val="en-AU"/>
              </w:rPr>
            </w:pPr>
            <w:r w:rsidRPr="005E3075">
              <w:rPr>
                <w:rFonts w:asciiTheme="minorHAnsi" w:hAnsiTheme="minorHAnsi" w:cstheme="minorHAnsi"/>
                <w:sz w:val="22"/>
                <w:szCs w:val="22"/>
                <w:lang w:val="en-AU"/>
              </w:rPr>
              <w:t>Mindfulness, Awareness,</w:t>
            </w:r>
          </w:p>
          <w:p w:rsidR="00652B19" w:rsidRPr="005E3075" w:rsidRDefault="00652B19">
            <w:pPr>
              <w:pStyle w:val="Tabletext"/>
              <w:widowControl w:val="0"/>
              <w:numPr>
                <w:ilvl w:val="0"/>
                <w:numId w:val="4"/>
              </w:numPr>
              <w:rPr>
                <w:rFonts w:asciiTheme="minorHAnsi" w:hAnsiTheme="minorHAnsi" w:cstheme="minorHAnsi"/>
                <w:sz w:val="22"/>
                <w:szCs w:val="22"/>
                <w:lang w:val="en-AU"/>
              </w:rPr>
            </w:pPr>
            <w:r w:rsidRPr="005E3075">
              <w:rPr>
                <w:rFonts w:asciiTheme="minorHAnsi" w:hAnsiTheme="minorHAnsi" w:cstheme="minorHAnsi"/>
                <w:sz w:val="22"/>
                <w:szCs w:val="22"/>
                <w:lang w:val="en-AU"/>
              </w:rPr>
              <w:t>Presence;</w:t>
            </w:r>
          </w:p>
          <w:p w:rsidR="00652B19" w:rsidRPr="005E3075" w:rsidRDefault="005E3075">
            <w:pPr>
              <w:pStyle w:val="Tabletext"/>
              <w:widowControl w:val="0"/>
              <w:rPr>
                <w:rFonts w:asciiTheme="minorHAnsi" w:hAnsiTheme="minorHAnsi" w:cstheme="minorHAnsi"/>
                <w:sz w:val="22"/>
                <w:szCs w:val="22"/>
                <w:lang w:val="en-AU"/>
              </w:rPr>
            </w:pPr>
            <w:r>
              <w:rPr>
                <w:rFonts w:asciiTheme="minorHAnsi" w:hAnsiTheme="minorHAnsi"/>
                <w:sz w:val="22"/>
                <w:szCs w:val="22"/>
                <w:lang w:val="en-AU"/>
              </w:rPr>
              <w:t>R</w:t>
            </w:r>
            <w:r w:rsidRPr="005E3075">
              <w:rPr>
                <w:rFonts w:asciiTheme="minorHAnsi" w:hAnsiTheme="minorHAnsi"/>
                <w:sz w:val="22"/>
                <w:szCs w:val="22"/>
                <w:lang w:val="en-AU"/>
              </w:rPr>
              <w:t xml:space="preserve">elaxation, contemplation, meditation, </w:t>
            </w:r>
            <w:r>
              <w:rPr>
                <w:rFonts w:asciiTheme="minorHAnsi" w:hAnsiTheme="minorHAnsi"/>
                <w:sz w:val="22"/>
                <w:szCs w:val="22"/>
                <w:lang w:val="en-AU"/>
              </w:rPr>
              <w:t xml:space="preserve">mindfulness, awareness, </w:t>
            </w:r>
            <w:r w:rsidRPr="005E3075">
              <w:rPr>
                <w:rFonts w:asciiTheme="minorHAnsi" w:hAnsiTheme="minorHAnsi"/>
                <w:sz w:val="22"/>
                <w:szCs w:val="22"/>
                <w:lang w:val="en-AU"/>
              </w:rPr>
              <w:t>reflection, prayer</w:t>
            </w:r>
          </w:p>
          <w:p w:rsidR="00652B19" w:rsidRPr="005E3075" w:rsidRDefault="00652B19">
            <w:pPr>
              <w:pStyle w:val="Tabletext"/>
              <w:widowControl w:val="0"/>
              <w:rPr>
                <w:rFonts w:asciiTheme="minorHAnsi" w:hAnsiTheme="minorHAnsi" w:cstheme="minorHAnsi"/>
                <w:sz w:val="22"/>
                <w:szCs w:val="22"/>
                <w:lang w:val="en-AU"/>
              </w:rPr>
            </w:pPr>
            <w:r w:rsidRPr="005E3075">
              <w:rPr>
                <w:rFonts w:asciiTheme="minorHAnsi" w:hAnsiTheme="minorHAnsi" w:cstheme="minorHAnsi"/>
                <w:sz w:val="22"/>
                <w:szCs w:val="22"/>
                <w:lang w:val="en-AU"/>
              </w:rPr>
              <w:t>Contemplative living in the context of core relationships with self, God, others &amp; nature</w:t>
            </w:r>
          </w:p>
          <w:p w:rsidR="00652B19" w:rsidRPr="005E3075" w:rsidRDefault="00652B19">
            <w:pPr>
              <w:pStyle w:val="Tablebullets"/>
              <w:widowControl w:val="0"/>
              <w:numPr>
                <w:ilvl w:val="0"/>
                <w:numId w:val="0"/>
              </w:numPr>
              <w:tabs>
                <w:tab w:val="clear" w:pos="170"/>
                <w:tab w:val="left" w:pos="720"/>
              </w:tabs>
              <w:rPr>
                <w:rFonts w:asciiTheme="minorHAnsi" w:hAnsiTheme="minorHAnsi" w:cstheme="minorHAnsi"/>
                <w:sz w:val="22"/>
                <w:szCs w:val="22"/>
                <w:lang w:val="en-AU"/>
              </w:rPr>
            </w:pPr>
          </w:p>
        </w:tc>
        <w:tc>
          <w:tcPr>
            <w:tcW w:w="3299" w:type="dxa"/>
            <w:tcBorders>
              <w:top w:val="single" w:sz="12" w:space="0" w:color="auto"/>
              <w:left w:val="single" w:sz="4" w:space="0" w:color="auto"/>
              <w:bottom w:val="single" w:sz="4" w:space="0" w:color="auto"/>
              <w:right w:val="single" w:sz="4" w:space="0" w:color="auto"/>
            </w:tcBorders>
            <w:hideMark/>
          </w:tcPr>
          <w:p w:rsidR="005E3075" w:rsidRPr="005E3075" w:rsidRDefault="005E3075" w:rsidP="00520394">
            <w:pPr>
              <w:pStyle w:val="NoSpacing"/>
              <w:rPr>
                <w:rFonts w:asciiTheme="minorHAnsi" w:hAnsiTheme="minorHAnsi"/>
                <w:sz w:val="22"/>
                <w:szCs w:val="22"/>
                <w:lang w:val="en-AU"/>
              </w:rPr>
            </w:pPr>
          </w:p>
          <w:p w:rsidR="00520394" w:rsidRPr="005E3075" w:rsidRDefault="00652B19" w:rsidP="00520394">
            <w:pPr>
              <w:pStyle w:val="NoSpacing"/>
              <w:rPr>
                <w:rFonts w:asciiTheme="minorHAnsi" w:hAnsiTheme="minorHAnsi"/>
                <w:sz w:val="22"/>
                <w:szCs w:val="22"/>
                <w:lang w:val="en-AU"/>
              </w:rPr>
            </w:pPr>
            <w:r w:rsidRPr="005E3075">
              <w:rPr>
                <w:rFonts w:asciiTheme="minorHAnsi" w:hAnsiTheme="minorHAnsi"/>
                <w:sz w:val="22"/>
                <w:szCs w:val="22"/>
                <w:lang w:val="en-AU"/>
              </w:rPr>
              <w:t xml:space="preserve">In the course of this unit of work students will </w:t>
            </w:r>
            <w:r w:rsidR="005E3075" w:rsidRPr="005E3075">
              <w:rPr>
                <w:rFonts w:asciiTheme="minorHAnsi" w:hAnsiTheme="minorHAnsi"/>
                <w:sz w:val="22"/>
                <w:szCs w:val="22"/>
                <w:lang w:val="en-AU"/>
              </w:rPr>
              <w:t>explore:</w:t>
            </w:r>
          </w:p>
          <w:p w:rsidR="00652B19" w:rsidRPr="005E3075" w:rsidRDefault="00520394" w:rsidP="00520394">
            <w:pPr>
              <w:pStyle w:val="NoSpacing"/>
              <w:rPr>
                <w:rFonts w:asciiTheme="minorHAnsi" w:hAnsiTheme="minorHAnsi"/>
                <w:sz w:val="22"/>
                <w:szCs w:val="22"/>
                <w:lang w:val="en-AU"/>
              </w:rPr>
            </w:pPr>
            <w:r w:rsidRPr="005E3075">
              <w:rPr>
                <w:rFonts w:asciiTheme="minorHAnsi" w:hAnsiTheme="minorHAnsi"/>
                <w:sz w:val="22"/>
                <w:szCs w:val="22"/>
                <w:lang w:val="en-AU"/>
              </w:rPr>
              <w:t xml:space="preserve">- </w:t>
            </w:r>
            <w:proofErr w:type="gramStart"/>
            <w:r w:rsidR="00652B19" w:rsidRPr="005E3075">
              <w:rPr>
                <w:rFonts w:asciiTheme="minorHAnsi" w:hAnsiTheme="minorHAnsi"/>
                <w:sz w:val="22"/>
                <w:szCs w:val="22"/>
                <w:lang w:val="en-AU"/>
              </w:rPr>
              <w:t>familiar</w:t>
            </w:r>
            <w:proofErr w:type="gramEnd"/>
            <w:r w:rsidR="00652B19" w:rsidRPr="005E3075">
              <w:rPr>
                <w:rFonts w:asciiTheme="minorHAnsi" w:hAnsiTheme="minorHAnsi"/>
                <w:sz w:val="22"/>
                <w:szCs w:val="22"/>
                <w:lang w:val="en-AU"/>
              </w:rPr>
              <w:t xml:space="preserve"> </w:t>
            </w:r>
            <w:r w:rsidRPr="005E3075">
              <w:rPr>
                <w:rFonts w:asciiTheme="minorHAnsi" w:hAnsiTheme="minorHAnsi"/>
                <w:sz w:val="22"/>
                <w:szCs w:val="22"/>
                <w:lang w:val="en-AU"/>
              </w:rPr>
              <w:t>spiritual images as they attempt to define the concept.</w:t>
            </w:r>
          </w:p>
          <w:p w:rsidR="00520394" w:rsidRPr="005E3075" w:rsidRDefault="00520394" w:rsidP="00520394">
            <w:pPr>
              <w:pStyle w:val="NoSpacing"/>
              <w:rPr>
                <w:rFonts w:asciiTheme="minorHAnsi" w:hAnsiTheme="minorHAnsi"/>
                <w:sz w:val="22"/>
                <w:szCs w:val="22"/>
                <w:lang w:val="en-AU"/>
              </w:rPr>
            </w:pPr>
            <w:r w:rsidRPr="005E3075">
              <w:rPr>
                <w:rFonts w:asciiTheme="minorHAnsi" w:hAnsiTheme="minorHAnsi"/>
                <w:sz w:val="22"/>
                <w:szCs w:val="22"/>
                <w:lang w:val="en-AU"/>
              </w:rPr>
              <w:t xml:space="preserve">- evidence of a spirituality within the school </w:t>
            </w:r>
          </w:p>
          <w:p w:rsidR="005E3075" w:rsidRPr="005E3075" w:rsidRDefault="005E3075" w:rsidP="00520394">
            <w:pPr>
              <w:pStyle w:val="NoSpacing"/>
              <w:rPr>
                <w:rFonts w:asciiTheme="minorHAnsi" w:hAnsiTheme="minorHAnsi"/>
                <w:sz w:val="22"/>
                <w:szCs w:val="22"/>
                <w:lang w:val="en-AU"/>
              </w:rPr>
            </w:pPr>
            <w:r w:rsidRPr="005E3075">
              <w:rPr>
                <w:rFonts w:asciiTheme="minorHAnsi" w:hAnsiTheme="minorHAnsi"/>
                <w:sz w:val="22"/>
                <w:szCs w:val="22"/>
                <w:lang w:val="en-AU"/>
              </w:rPr>
              <w:t xml:space="preserve">- </w:t>
            </w:r>
            <w:r w:rsidR="00520394" w:rsidRPr="005E3075">
              <w:rPr>
                <w:rFonts w:asciiTheme="minorHAnsi" w:hAnsiTheme="minorHAnsi"/>
                <w:sz w:val="22"/>
                <w:szCs w:val="22"/>
                <w:lang w:val="en-AU"/>
              </w:rPr>
              <w:t>youth s</w:t>
            </w:r>
            <w:r w:rsidRPr="005E3075">
              <w:rPr>
                <w:rFonts w:asciiTheme="minorHAnsi" w:hAnsiTheme="minorHAnsi"/>
                <w:sz w:val="22"/>
                <w:szCs w:val="22"/>
                <w:lang w:val="en-AU"/>
              </w:rPr>
              <w:t>pirituality</w:t>
            </w:r>
            <w:r>
              <w:rPr>
                <w:rFonts w:asciiTheme="minorHAnsi" w:hAnsiTheme="minorHAnsi"/>
                <w:sz w:val="22"/>
                <w:szCs w:val="22"/>
                <w:lang w:val="en-AU"/>
              </w:rPr>
              <w:t xml:space="preserve"> in an increasingly secular world</w:t>
            </w:r>
          </w:p>
          <w:p w:rsidR="00520394" w:rsidRPr="005E3075" w:rsidRDefault="005E3075" w:rsidP="00520394">
            <w:pPr>
              <w:pStyle w:val="NoSpacing"/>
              <w:rPr>
                <w:rFonts w:asciiTheme="minorHAnsi" w:hAnsiTheme="minorHAnsi"/>
                <w:sz w:val="22"/>
                <w:szCs w:val="22"/>
                <w:lang w:val="en-AU"/>
              </w:rPr>
            </w:pPr>
            <w:r w:rsidRPr="005E3075">
              <w:rPr>
                <w:rFonts w:asciiTheme="minorHAnsi" w:hAnsiTheme="minorHAnsi"/>
                <w:sz w:val="22"/>
                <w:szCs w:val="22"/>
                <w:lang w:val="en-AU"/>
              </w:rPr>
              <w:t>- personality and s</w:t>
            </w:r>
            <w:r w:rsidR="00520394" w:rsidRPr="005E3075">
              <w:rPr>
                <w:rFonts w:asciiTheme="minorHAnsi" w:hAnsiTheme="minorHAnsi"/>
                <w:sz w:val="22"/>
                <w:szCs w:val="22"/>
                <w:lang w:val="en-AU"/>
              </w:rPr>
              <w:t>pirituality</w:t>
            </w:r>
          </w:p>
          <w:p w:rsidR="00520394" w:rsidRPr="005E3075" w:rsidRDefault="005E3075" w:rsidP="00520394">
            <w:pPr>
              <w:pStyle w:val="NoSpacing"/>
              <w:rPr>
                <w:rFonts w:asciiTheme="minorHAnsi" w:hAnsiTheme="minorHAnsi"/>
                <w:sz w:val="22"/>
                <w:szCs w:val="22"/>
                <w:lang w:val="en-AU"/>
              </w:rPr>
            </w:pPr>
            <w:r w:rsidRPr="005E3075">
              <w:rPr>
                <w:rFonts w:asciiTheme="minorHAnsi" w:hAnsiTheme="minorHAnsi"/>
                <w:sz w:val="22"/>
                <w:szCs w:val="22"/>
                <w:lang w:val="en-AU"/>
              </w:rPr>
              <w:t>- different expressions of spirituality</w:t>
            </w:r>
          </w:p>
          <w:p w:rsidR="00520394" w:rsidRPr="005E3075" w:rsidRDefault="005E3075" w:rsidP="00520394">
            <w:pPr>
              <w:pStyle w:val="NoSpacing"/>
              <w:rPr>
                <w:rFonts w:asciiTheme="minorHAnsi" w:hAnsiTheme="minorHAnsi"/>
                <w:sz w:val="22"/>
                <w:szCs w:val="22"/>
                <w:lang w:val="en-AU"/>
              </w:rPr>
            </w:pPr>
            <w:r w:rsidRPr="005E3075">
              <w:rPr>
                <w:rFonts w:asciiTheme="minorHAnsi" w:hAnsiTheme="minorHAnsi"/>
                <w:sz w:val="22"/>
                <w:szCs w:val="22"/>
                <w:lang w:val="en-AU"/>
              </w:rPr>
              <w:t>- Australian Indigenous s</w:t>
            </w:r>
            <w:r w:rsidR="00520394" w:rsidRPr="005E3075">
              <w:rPr>
                <w:rFonts w:asciiTheme="minorHAnsi" w:hAnsiTheme="minorHAnsi"/>
                <w:sz w:val="22"/>
                <w:szCs w:val="22"/>
                <w:lang w:val="en-AU"/>
              </w:rPr>
              <w:t>pirituality</w:t>
            </w:r>
          </w:p>
          <w:p w:rsidR="00520394" w:rsidRPr="005E3075" w:rsidRDefault="005E3075" w:rsidP="00520394">
            <w:pPr>
              <w:pStyle w:val="NoSpacing"/>
              <w:rPr>
                <w:rFonts w:asciiTheme="minorHAnsi" w:hAnsiTheme="minorHAnsi"/>
                <w:sz w:val="22"/>
                <w:szCs w:val="22"/>
              </w:rPr>
            </w:pPr>
            <w:r w:rsidRPr="005E3075">
              <w:rPr>
                <w:rFonts w:asciiTheme="minorHAnsi" w:hAnsiTheme="minorHAnsi"/>
                <w:sz w:val="22"/>
                <w:szCs w:val="22"/>
                <w:lang w:val="en-AU"/>
              </w:rPr>
              <w:t xml:space="preserve">- traditions of spirituality within </w:t>
            </w:r>
            <w:r w:rsidR="00520394" w:rsidRPr="005E3075">
              <w:rPr>
                <w:rFonts w:asciiTheme="minorHAnsi" w:hAnsiTheme="minorHAnsi"/>
                <w:sz w:val="22"/>
                <w:szCs w:val="22"/>
                <w:lang w:val="en-AU"/>
              </w:rPr>
              <w:t>Christian</w:t>
            </w:r>
            <w:r w:rsidRPr="005E3075">
              <w:rPr>
                <w:rFonts w:asciiTheme="minorHAnsi" w:hAnsiTheme="minorHAnsi"/>
                <w:sz w:val="22"/>
                <w:szCs w:val="22"/>
                <w:lang w:val="en-AU"/>
              </w:rPr>
              <w:t xml:space="preserve">ity; </w:t>
            </w:r>
            <w:r w:rsidR="00520394" w:rsidRPr="005E3075">
              <w:rPr>
                <w:rFonts w:asciiTheme="minorHAnsi" w:hAnsiTheme="minorHAnsi"/>
                <w:sz w:val="22"/>
                <w:szCs w:val="22"/>
                <w:lang w:val="en-AU"/>
              </w:rPr>
              <w:t xml:space="preserve"> </w:t>
            </w:r>
            <w:r w:rsidRPr="005E3075">
              <w:rPr>
                <w:rFonts w:asciiTheme="minorHAnsi" w:hAnsiTheme="minorHAnsi"/>
                <w:sz w:val="22"/>
                <w:szCs w:val="22"/>
                <w:lang w:val="en-AU"/>
              </w:rPr>
              <w:t xml:space="preserve">Catholic Spirituality; spirituality within </w:t>
            </w:r>
            <w:r w:rsidR="00520394" w:rsidRPr="005E3075">
              <w:rPr>
                <w:rFonts w:asciiTheme="minorHAnsi" w:hAnsiTheme="minorHAnsi"/>
                <w:sz w:val="22"/>
                <w:szCs w:val="22"/>
              </w:rPr>
              <w:t xml:space="preserve">world religions </w:t>
            </w:r>
          </w:p>
          <w:p w:rsidR="00520394" w:rsidRPr="005E3075" w:rsidRDefault="005E3075" w:rsidP="00520394">
            <w:pPr>
              <w:pStyle w:val="NoSpacing"/>
              <w:rPr>
                <w:rFonts w:asciiTheme="minorHAnsi" w:hAnsiTheme="minorHAnsi"/>
                <w:sz w:val="22"/>
                <w:szCs w:val="22"/>
                <w:lang w:val="en-AU"/>
              </w:rPr>
            </w:pPr>
            <w:r w:rsidRPr="005E3075">
              <w:rPr>
                <w:rFonts w:asciiTheme="minorHAnsi" w:hAnsiTheme="minorHAnsi"/>
                <w:sz w:val="22"/>
                <w:szCs w:val="22"/>
              </w:rPr>
              <w:t xml:space="preserve">- </w:t>
            </w:r>
            <w:r w:rsidRPr="005E3075">
              <w:rPr>
                <w:rFonts w:asciiTheme="minorHAnsi" w:hAnsiTheme="minorHAnsi"/>
                <w:sz w:val="22"/>
                <w:szCs w:val="22"/>
                <w:lang w:val="en-AU"/>
              </w:rPr>
              <w:t>relaxation, contemplation, m</w:t>
            </w:r>
            <w:r w:rsidR="00520394" w:rsidRPr="005E3075">
              <w:rPr>
                <w:rFonts w:asciiTheme="minorHAnsi" w:hAnsiTheme="minorHAnsi"/>
                <w:sz w:val="22"/>
                <w:szCs w:val="22"/>
                <w:lang w:val="en-AU"/>
              </w:rPr>
              <w:t>ed</w:t>
            </w:r>
            <w:r w:rsidRPr="005E3075">
              <w:rPr>
                <w:rFonts w:asciiTheme="minorHAnsi" w:hAnsiTheme="minorHAnsi"/>
                <w:sz w:val="22"/>
                <w:szCs w:val="22"/>
                <w:lang w:val="en-AU"/>
              </w:rPr>
              <w:t xml:space="preserve">itation, </w:t>
            </w:r>
            <w:r>
              <w:rPr>
                <w:rFonts w:asciiTheme="minorHAnsi" w:hAnsiTheme="minorHAnsi"/>
                <w:sz w:val="22"/>
                <w:szCs w:val="22"/>
                <w:lang w:val="en-AU"/>
              </w:rPr>
              <w:t xml:space="preserve">mindfulness, awareness, </w:t>
            </w:r>
            <w:r w:rsidRPr="005E3075">
              <w:rPr>
                <w:rFonts w:asciiTheme="minorHAnsi" w:hAnsiTheme="minorHAnsi"/>
                <w:sz w:val="22"/>
                <w:szCs w:val="22"/>
                <w:lang w:val="en-AU"/>
              </w:rPr>
              <w:t xml:space="preserve">reflection, prayer </w:t>
            </w:r>
          </w:p>
          <w:p w:rsidR="00652B19" w:rsidRPr="005E3075" w:rsidRDefault="00652B19">
            <w:pPr>
              <w:pStyle w:val="Tabletext"/>
              <w:widowControl w:val="0"/>
              <w:rPr>
                <w:rFonts w:asciiTheme="minorHAnsi" w:hAnsiTheme="minorHAnsi" w:cstheme="minorHAnsi"/>
                <w:sz w:val="22"/>
                <w:szCs w:val="22"/>
                <w:lang w:val="en-AU"/>
              </w:rPr>
            </w:pPr>
          </w:p>
        </w:tc>
      </w:tr>
      <w:tr w:rsidR="00652B19" w:rsidRPr="00056149" w:rsidTr="00AD5432">
        <w:tc>
          <w:tcPr>
            <w:tcW w:w="3348" w:type="dxa"/>
            <w:tcBorders>
              <w:top w:val="single" w:sz="4" w:space="0" w:color="auto"/>
              <w:left w:val="single" w:sz="4" w:space="0" w:color="auto"/>
              <w:bottom w:val="single" w:sz="4" w:space="0" w:color="auto"/>
              <w:right w:val="single" w:sz="4" w:space="0" w:color="auto"/>
            </w:tcBorders>
          </w:tcPr>
          <w:p w:rsidR="00652B19" w:rsidRPr="00056149" w:rsidRDefault="00652B19">
            <w:pPr>
              <w:pStyle w:val="Tableheading"/>
              <w:rPr>
                <w:rFonts w:asciiTheme="minorHAnsi" w:hAnsiTheme="minorHAnsi" w:cstheme="minorHAnsi"/>
              </w:rPr>
            </w:pPr>
            <w:r w:rsidRPr="00056149">
              <w:rPr>
                <w:rFonts w:asciiTheme="minorHAnsi" w:hAnsiTheme="minorHAnsi" w:cstheme="minorHAnsi"/>
              </w:rPr>
              <w:t>Investigating</w:t>
            </w:r>
          </w:p>
          <w:p w:rsidR="005E3075" w:rsidRDefault="005E3075">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What approaches/methodologies are available to assist in this investigation</w:t>
            </w:r>
            <w:r w:rsidR="00AD5432">
              <w:rPr>
                <w:rStyle w:val="TabletextChar3"/>
                <w:rFonts w:asciiTheme="minorHAnsi" w:hAnsiTheme="minorHAnsi" w:cstheme="minorHAnsi"/>
                <w:sz w:val="22"/>
                <w:szCs w:val="22"/>
              </w:rPr>
              <w:t>?</w:t>
            </w:r>
          </w:p>
          <w:p w:rsidR="00AD5432" w:rsidRDefault="00AD5432">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What are some different spiritual traditions?</w:t>
            </w:r>
          </w:p>
          <w:p w:rsidR="00AD5432" w:rsidRDefault="00AD5432">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What are the characteristics of these different approaches?</w:t>
            </w:r>
          </w:p>
          <w:p w:rsidR="00AD5432" w:rsidRDefault="00AD5432">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How have these approaches changed over time?</w:t>
            </w:r>
          </w:p>
          <w:p w:rsidR="00AD5432" w:rsidRDefault="00AD5432">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What is the diversity of practice around these spiritual approaches?</w:t>
            </w:r>
          </w:p>
          <w:p w:rsidR="00AD5432" w:rsidRDefault="00AD5432">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What might be the effects of this ritual on insiders/outsiders?</w:t>
            </w:r>
          </w:p>
          <w:p w:rsidR="00652B19" w:rsidRPr="00056149" w:rsidRDefault="00652B19">
            <w:pPr>
              <w:rPr>
                <w:rStyle w:val="TabletextChar3"/>
                <w:rFonts w:asciiTheme="minorHAnsi" w:hAnsiTheme="minorHAnsi" w:cstheme="minorHAnsi"/>
                <w:sz w:val="22"/>
                <w:szCs w:val="22"/>
              </w:rPr>
            </w:pPr>
            <w:r w:rsidRPr="00056149">
              <w:rPr>
                <w:rStyle w:val="TabletextChar3"/>
                <w:rFonts w:asciiTheme="minorHAnsi" w:hAnsiTheme="minorHAnsi" w:cstheme="minorHAnsi"/>
                <w:sz w:val="22"/>
                <w:szCs w:val="22"/>
              </w:rPr>
              <w:t>What is the place of contemplation within religious tradition?</w:t>
            </w:r>
          </w:p>
          <w:p w:rsidR="00652B19" w:rsidRPr="00056149" w:rsidRDefault="00652B19">
            <w:pPr>
              <w:rPr>
                <w:rStyle w:val="TabletextChar3"/>
                <w:rFonts w:asciiTheme="minorHAnsi" w:hAnsiTheme="minorHAnsi" w:cstheme="minorHAnsi"/>
                <w:sz w:val="22"/>
                <w:szCs w:val="22"/>
              </w:rPr>
            </w:pPr>
            <w:r w:rsidRPr="00056149">
              <w:rPr>
                <w:rStyle w:val="TabletextChar3"/>
                <w:rFonts w:asciiTheme="minorHAnsi" w:hAnsiTheme="minorHAnsi" w:cstheme="minorHAnsi"/>
                <w:sz w:val="22"/>
                <w:szCs w:val="22"/>
              </w:rPr>
              <w:t>How are contemplation and action related?</w:t>
            </w:r>
          </w:p>
          <w:p w:rsidR="00B7663B" w:rsidRDefault="00B7663B" w:rsidP="00B7663B">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How have particular spiritual approaches influenced students within the school context?</w:t>
            </w:r>
          </w:p>
          <w:p w:rsidR="00652B19" w:rsidRPr="00056149" w:rsidRDefault="00652B19">
            <w:pPr>
              <w:pStyle w:val="Tabletext"/>
              <w:widowControl w:val="0"/>
              <w:rPr>
                <w:rFonts w:asciiTheme="minorHAnsi" w:hAnsiTheme="minorHAnsi" w:cstheme="minorHAnsi"/>
                <w:b/>
              </w:rPr>
            </w:pPr>
          </w:p>
        </w:tc>
        <w:tc>
          <w:tcPr>
            <w:tcW w:w="3276" w:type="dxa"/>
            <w:tcBorders>
              <w:top w:val="single" w:sz="4" w:space="0" w:color="auto"/>
              <w:left w:val="single" w:sz="4" w:space="0" w:color="auto"/>
              <w:bottom w:val="single" w:sz="4" w:space="0" w:color="auto"/>
              <w:right w:val="single" w:sz="4" w:space="0" w:color="auto"/>
            </w:tcBorders>
          </w:tcPr>
          <w:p w:rsidR="00652B19" w:rsidRPr="00056149" w:rsidRDefault="00652B19">
            <w:pPr>
              <w:pStyle w:val="Tabletext"/>
              <w:widowControl w:val="0"/>
              <w:rPr>
                <w:rFonts w:asciiTheme="minorHAnsi" w:hAnsiTheme="minorHAnsi" w:cstheme="minorHAnsi"/>
                <w:i/>
                <w:lang w:val="en-AU"/>
              </w:rPr>
            </w:pPr>
          </w:p>
          <w:p w:rsidR="00652B19" w:rsidRPr="00056149" w:rsidRDefault="003B1FFC">
            <w:pPr>
              <w:pStyle w:val="Tabletext"/>
              <w:widowControl w:val="0"/>
              <w:rPr>
                <w:rFonts w:asciiTheme="minorHAnsi" w:hAnsiTheme="minorHAnsi" w:cstheme="minorHAnsi"/>
                <w:sz w:val="22"/>
                <w:szCs w:val="22"/>
                <w:lang w:val="en-AU"/>
              </w:rPr>
            </w:pPr>
            <w:r>
              <w:rPr>
                <w:rFonts w:asciiTheme="minorHAnsi" w:hAnsiTheme="minorHAnsi" w:cstheme="minorHAnsi"/>
                <w:sz w:val="22"/>
                <w:szCs w:val="22"/>
                <w:lang w:val="en-AU"/>
              </w:rPr>
              <w:t>Insights from the work</w:t>
            </w:r>
            <w:r w:rsidR="00652B19" w:rsidRPr="00056149">
              <w:rPr>
                <w:rFonts w:asciiTheme="minorHAnsi" w:hAnsiTheme="minorHAnsi" w:cstheme="minorHAnsi"/>
                <w:sz w:val="22"/>
                <w:szCs w:val="22"/>
                <w:lang w:val="en-AU"/>
              </w:rPr>
              <w:t xml:space="preserve">s of </w:t>
            </w:r>
            <w:r>
              <w:rPr>
                <w:rFonts w:asciiTheme="minorHAnsi" w:hAnsiTheme="minorHAnsi" w:cstheme="minorHAnsi"/>
                <w:sz w:val="22"/>
                <w:szCs w:val="22"/>
                <w:lang w:val="en-AU"/>
              </w:rPr>
              <w:t>a Christian spiritual writer</w:t>
            </w:r>
            <w:r w:rsidR="00652B19" w:rsidRPr="00056149">
              <w:rPr>
                <w:rFonts w:asciiTheme="minorHAnsi" w:hAnsiTheme="minorHAnsi" w:cstheme="minorHAnsi"/>
                <w:sz w:val="22"/>
                <w:szCs w:val="22"/>
                <w:lang w:val="en-AU"/>
              </w:rPr>
              <w:t>;</w:t>
            </w: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Examples from literature of ‘inspirational’ writing;</w:t>
            </w: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Icons and Religious Images;</w:t>
            </w:r>
          </w:p>
          <w:p w:rsidR="00652B19" w:rsidRPr="00056149" w:rsidRDefault="00652B19">
            <w:pPr>
              <w:pStyle w:val="Tabletext"/>
              <w:widowControl w:val="0"/>
              <w:rPr>
                <w:rFonts w:asciiTheme="minorHAnsi" w:hAnsiTheme="minorHAnsi" w:cstheme="minorHAnsi"/>
                <w:sz w:val="22"/>
                <w:szCs w:val="22"/>
              </w:rPr>
            </w:pPr>
            <w:r w:rsidRPr="00056149">
              <w:rPr>
                <w:rFonts w:asciiTheme="minorHAnsi" w:hAnsiTheme="minorHAnsi" w:cstheme="minorHAnsi"/>
                <w:sz w:val="22"/>
                <w:szCs w:val="22"/>
              </w:rPr>
              <w:t>Factors influencing and affecting spiritual growth and development</w:t>
            </w:r>
          </w:p>
          <w:p w:rsidR="00652B19" w:rsidRPr="00B7663B" w:rsidRDefault="00B7663B">
            <w:pPr>
              <w:rPr>
                <w:rFonts w:asciiTheme="minorHAnsi" w:hAnsiTheme="minorHAnsi" w:cstheme="minorHAnsi"/>
                <w:sz w:val="22"/>
                <w:szCs w:val="22"/>
              </w:rPr>
            </w:pPr>
            <w:r w:rsidRPr="00B7663B">
              <w:rPr>
                <w:rFonts w:asciiTheme="minorHAnsi" w:hAnsiTheme="minorHAnsi" w:cstheme="minorHAnsi"/>
                <w:sz w:val="22"/>
                <w:szCs w:val="22"/>
              </w:rPr>
              <w:t xml:space="preserve">The spirituality </w:t>
            </w:r>
            <w:r>
              <w:rPr>
                <w:rFonts w:asciiTheme="minorHAnsi" w:hAnsiTheme="minorHAnsi" w:cstheme="minorHAnsi"/>
                <w:sz w:val="22"/>
                <w:szCs w:val="22"/>
              </w:rPr>
              <w:t>within a school community</w:t>
            </w:r>
          </w:p>
        </w:tc>
        <w:tc>
          <w:tcPr>
            <w:tcW w:w="3299" w:type="dxa"/>
            <w:tcBorders>
              <w:top w:val="single" w:sz="4" w:space="0" w:color="auto"/>
              <w:left w:val="single" w:sz="4" w:space="0" w:color="auto"/>
              <w:bottom w:val="single" w:sz="4" w:space="0" w:color="auto"/>
              <w:right w:val="single" w:sz="4" w:space="0" w:color="auto"/>
            </w:tcBorders>
            <w:hideMark/>
          </w:tcPr>
          <w:p w:rsidR="00B7663B" w:rsidRDefault="00B7663B">
            <w:pPr>
              <w:pStyle w:val="Tabletext"/>
              <w:widowControl w:val="0"/>
              <w:rPr>
                <w:rFonts w:asciiTheme="minorHAnsi" w:hAnsiTheme="minorHAnsi" w:cstheme="minorHAnsi"/>
                <w:sz w:val="22"/>
                <w:szCs w:val="22"/>
                <w:lang w:val="en-AU"/>
              </w:rPr>
            </w:pP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Listening to people of different traditions</w:t>
            </w: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Selected readings for discussion</w:t>
            </w: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Investigate the use of religious images in contemplation</w:t>
            </w:r>
          </w:p>
          <w:p w:rsidR="00B7663B" w:rsidRDefault="00B7663B">
            <w:pPr>
              <w:pStyle w:val="Tabletext"/>
              <w:widowControl w:val="0"/>
              <w:rPr>
                <w:rFonts w:asciiTheme="minorHAnsi" w:hAnsiTheme="minorHAnsi" w:cstheme="minorHAnsi"/>
                <w:sz w:val="22"/>
                <w:szCs w:val="22"/>
                <w:lang w:val="en-AU"/>
              </w:rPr>
            </w:pPr>
            <w:r>
              <w:rPr>
                <w:rFonts w:asciiTheme="minorHAnsi" w:hAnsiTheme="minorHAnsi" w:cstheme="minorHAnsi"/>
                <w:sz w:val="22"/>
                <w:szCs w:val="22"/>
                <w:lang w:val="en-AU"/>
              </w:rPr>
              <w:t>I</w:t>
            </w:r>
            <w:r w:rsidR="00652B19" w:rsidRPr="00056149">
              <w:rPr>
                <w:rFonts w:asciiTheme="minorHAnsi" w:hAnsiTheme="minorHAnsi" w:cstheme="minorHAnsi"/>
                <w:sz w:val="22"/>
                <w:szCs w:val="22"/>
                <w:lang w:val="en-AU"/>
              </w:rPr>
              <w:t xml:space="preserve">nvestigation of </w:t>
            </w:r>
            <w:r>
              <w:rPr>
                <w:rFonts w:asciiTheme="minorHAnsi" w:hAnsiTheme="minorHAnsi" w:cstheme="minorHAnsi"/>
                <w:sz w:val="22"/>
                <w:szCs w:val="22"/>
                <w:lang w:val="en-AU"/>
              </w:rPr>
              <w:t xml:space="preserve">the spirituality of a Catholic school with a diverse racial, cultural and religious student body. In particular, spiritual practices within the school in order to make </w:t>
            </w:r>
            <w:proofErr w:type="gramStart"/>
            <w:r>
              <w:rPr>
                <w:rFonts w:asciiTheme="minorHAnsi" w:hAnsiTheme="minorHAnsi" w:cstheme="minorHAnsi"/>
                <w:sz w:val="22"/>
                <w:szCs w:val="22"/>
                <w:lang w:val="en-AU"/>
              </w:rPr>
              <w:t>connections,</w:t>
            </w:r>
            <w:proofErr w:type="gramEnd"/>
            <w:r>
              <w:rPr>
                <w:rFonts w:asciiTheme="minorHAnsi" w:hAnsiTheme="minorHAnsi" w:cstheme="minorHAnsi"/>
                <w:sz w:val="22"/>
                <w:szCs w:val="22"/>
                <w:lang w:val="en-AU"/>
              </w:rPr>
              <w:t xml:space="preserve"> draw conclusions and make recommendations about practices within the school.</w:t>
            </w:r>
          </w:p>
          <w:p w:rsidR="00652B19" w:rsidRPr="00056149" w:rsidRDefault="00B7663B">
            <w:pPr>
              <w:pStyle w:val="Tabletext"/>
              <w:widowControl w:val="0"/>
              <w:rPr>
                <w:rFonts w:asciiTheme="minorHAnsi" w:hAnsiTheme="minorHAnsi" w:cstheme="minorHAnsi"/>
                <w:sz w:val="22"/>
                <w:szCs w:val="22"/>
                <w:lang w:val="en-AU"/>
              </w:rPr>
            </w:pPr>
            <w:r>
              <w:rPr>
                <w:rFonts w:asciiTheme="minorHAnsi" w:hAnsiTheme="minorHAnsi" w:cstheme="minorHAnsi"/>
                <w:sz w:val="22"/>
                <w:szCs w:val="22"/>
                <w:lang w:val="en-AU"/>
              </w:rPr>
              <w:t>S</w:t>
            </w:r>
            <w:r w:rsidR="00652B19" w:rsidRPr="00056149">
              <w:rPr>
                <w:rFonts w:asciiTheme="minorHAnsi" w:hAnsiTheme="minorHAnsi" w:cstheme="minorHAnsi"/>
                <w:sz w:val="22"/>
                <w:szCs w:val="22"/>
                <w:lang w:val="en-AU"/>
              </w:rPr>
              <w:t>tudents will need to engage in:</w:t>
            </w:r>
          </w:p>
          <w:p w:rsidR="00652B19" w:rsidRPr="00056149" w:rsidRDefault="00652B19">
            <w:pPr>
              <w:pStyle w:val="Tabletext"/>
              <w:widowControl w:val="0"/>
              <w:numPr>
                <w:ilvl w:val="0"/>
                <w:numId w:val="5"/>
              </w:numPr>
              <w:rPr>
                <w:rFonts w:asciiTheme="minorHAnsi" w:hAnsiTheme="minorHAnsi" w:cstheme="minorHAnsi"/>
                <w:sz w:val="22"/>
                <w:szCs w:val="22"/>
                <w:lang w:val="en-AU"/>
              </w:rPr>
            </w:pPr>
            <w:r w:rsidRPr="00056149">
              <w:rPr>
                <w:rFonts w:asciiTheme="minorHAnsi" w:hAnsiTheme="minorHAnsi" w:cstheme="minorHAnsi"/>
                <w:sz w:val="22"/>
                <w:szCs w:val="22"/>
                <w:lang w:val="en-AU"/>
              </w:rPr>
              <w:t>Brainstorming;</w:t>
            </w:r>
          </w:p>
          <w:p w:rsidR="00652B19" w:rsidRPr="00056149" w:rsidRDefault="00652B19">
            <w:pPr>
              <w:pStyle w:val="Tabletext"/>
              <w:widowControl w:val="0"/>
              <w:numPr>
                <w:ilvl w:val="0"/>
                <w:numId w:val="5"/>
              </w:numPr>
              <w:rPr>
                <w:rFonts w:asciiTheme="minorHAnsi" w:hAnsiTheme="minorHAnsi" w:cstheme="minorHAnsi"/>
                <w:sz w:val="22"/>
                <w:szCs w:val="22"/>
                <w:lang w:val="en-AU"/>
              </w:rPr>
            </w:pPr>
            <w:r w:rsidRPr="00056149">
              <w:rPr>
                <w:rFonts w:asciiTheme="minorHAnsi" w:hAnsiTheme="minorHAnsi" w:cstheme="minorHAnsi"/>
                <w:sz w:val="22"/>
                <w:szCs w:val="22"/>
                <w:lang w:val="en-AU"/>
              </w:rPr>
              <w:t>Self-generated individual and small group investigation;</w:t>
            </w:r>
          </w:p>
          <w:p w:rsidR="00652B19" w:rsidRPr="00056149" w:rsidRDefault="00652B19">
            <w:pPr>
              <w:pStyle w:val="Tabletext"/>
              <w:widowControl w:val="0"/>
              <w:numPr>
                <w:ilvl w:val="0"/>
                <w:numId w:val="5"/>
              </w:numPr>
              <w:rPr>
                <w:rFonts w:asciiTheme="minorHAnsi" w:hAnsiTheme="minorHAnsi" w:cstheme="minorHAnsi"/>
                <w:sz w:val="22"/>
                <w:szCs w:val="22"/>
                <w:lang w:val="en-AU"/>
              </w:rPr>
            </w:pPr>
            <w:r w:rsidRPr="00056149">
              <w:rPr>
                <w:rFonts w:asciiTheme="minorHAnsi" w:hAnsiTheme="minorHAnsi" w:cstheme="minorHAnsi"/>
                <w:sz w:val="22"/>
                <w:szCs w:val="22"/>
                <w:lang w:val="en-AU"/>
              </w:rPr>
              <w:t xml:space="preserve">Collect various written </w:t>
            </w:r>
            <w:r w:rsidRPr="00056149">
              <w:rPr>
                <w:rFonts w:asciiTheme="minorHAnsi" w:hAnsiTheme="minorHAnsi" w:cstheme="minorHAnsi"/>
                <w:sz w:val="22"/>
                <w:szCs w:val="22"/>
                <w:lang w:val="en-AU"/>
              </w:rPr>
              <w:lastRenderedPageBreak/>
              <w:t>and non-written texts e.g. take photographs, collect clippings, record interviews etc.</w:t>
            </w:r>
          </w:p>
          <w:p w:rsidR="00652B19" w:rsidRPr="00056149" w:rsidRDefault="00652B19">
            <w:pPr>
              <w:pStyle w:val="Tabletext"/>
              <w:widowControl w:val="0"/>
              <w:numPr>
                <w:ilvl w:val="0"/>
                <w:numId w:val="5"/>
              </w:numPr>
              <w:rPr>
                <w:rFonts w:asciiTheme="minorHAnsi" w:hAnsiTheme="minorHAnsi" w:cstheme="minorHAnsi"/>
                <w:sz w:val="22"/>
                <w:szCs w:val="22"/>
                <w:lang w:val="en-AU"/>
              </w:rPr>
            </w:pPr>
            <w:r w:rsidRPr="00056149">
              <w:rPr>
                <w:rFonts w:asciiTheme="minorHAnsi" w:hAnsiTheme="minorHAnsi" w:cstheme="minorHAnsi"/>
                <w:sz w:val="22"/>
                <w:szCs w:val="22"/>
                <w:lang w:val="en-AU"/>
              </w:rPr>
              <w:t>Construct lists of questions for interviews, gather opinions etc.</w:t>
            </w:r>
          </w:p>
        </w:tc>
      </w:tr>
      <w:tr w:rsidR="00652B19" w:rsidRPr="00056149" w:rsidTr="00AD5432">
        <w:trPr>
          <w:cantSplit/>
        </w:trPr>
        <w:tc>
          <w:tcPr>
            <w:tcW w:w="3348" w:type="dxa"/>
            <w:tcBorders>
              <w:top w:val="single" w:sz="4" w:space="0" w:color="auto"/>
              <w:left w:val="single" w:sz="4" w:space="0" w:color="auto"/>
              <w:bottom w:val="single" w:sz="4" w:space="0" w:color="auto"/>
              <w:right w:val="single" w:sz="4" w:space="0" w:color="auto"/>
            </w:tcBorders>
            <w:hideMark/>
          </w:tcPr>
          <w:p w:rsidR="00652B19" w:rsidRPr="00056149" w:rsidRDefault="00652B19">
            <w:pPr>
              <w:pStyle w:val="Tableheading"/>
              <w:rPr>
                <w:rFonts w:asciiTheme="minorHAnsi" w:hAnsiTheme="minorHAnsi" w:cstheme="minorHAnsi"/>
              </w:rPr>
            </w:pPr>
            <w:r w:rsidRPr="00056149">
              <w:rPr>
                <w:rFonts w:asciiTheme="minorHAnsi" w:hAnsiTheme="minorHAnsi" w:cstheme="minorHAnsi"/>
              </w:rPr>
              <w:lastRenderedPageBreak/>
              <w:t>Reasoning</w:t>
            </w:r>
          </w:p>
          <w:p w:rsidR="00070F72" w:rsidRDefault="00070F72">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What evidence has been uncovered and how can it be used?</w:t>
            </w:r>
          </w:p>
          <w:p w:rsidR="00070F72" w:rsidRDefault="00070F72">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What interrelationships have been identified?</w:t>
            </w:r>
          </w:p>
          <w:p w:rsidR="00070F72" w:rsidRDefault="00070F72">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Does the data/information collected display bias?</w:t>
            </w:r>
          </w:p>
          <w:p w:rsidR="00070F72" w:rsidRDefault="00070F72">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Does the hypothesis need reshaping?</w:t>
            </w:r>
          </w:p>
          <w:p w:rsidR="00070F72" w:rsidRDefault="00070F72">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What is the most effective way to present the evidence gathered?</w:t>
            </w:r>
          </w:p>
          <w:p w:rsidR="00070F72" w:rsidRDefault="00070F72">
            <w:pPr>
              <w:rPr>
                <w:rStyle w:val="TabletextChar3"/>
                <w:rFonts w:asciiTheme="minorHAnsi" w:hAnsiTheme="minorHAnsi" w:cstheme="minorHAnsi"/>
                <w:sz w:val="22"/>
                <w:szCs w:val="22"/>
              </w:rPr>
            </w:pPr>
            <w:r>
              <w:rPr>
                <w:rStyle w:val="TabletextChar3"/>
                <w:rFonts w:asciiTheme="minorHAnsi" w:hAnsiTheme="minorHAnsi" w:cstheme="minorHAnsi"/>
                <w:sz w:val="22"/>
                <w:szCs w:val="22"/>
              </w:rPr>
              <w:t>How reliable are the sources used to investigate this issue?</w:t>
            </w:r>
          </w:p>
          <w:p w:rsidR="00652B19" w:rsidRPr="00056149" w:rsidRDefault="00652B19">
            <w:pPr>
              <w:rPr>
                <w:rStyle w:val="TabletextChar3"/>
                <w:rFonts w:asciiTheme="minorHAnsi" w:hAnsiTheme="minorHAnsi" w:cstheme="minorHAnsi"/>
                <w:sz w:val="22"/>
                <w:szCs w:val="22"/>
              </w:rPr>
            </w:pPr>
            <w:r w:rsidRPr="00056149">
              <w:rPr>
                <w:rStyle w:val="TabletextChar3"/>
                <w:rFonts w:asciiTheme="minorHAnsi" w:hAnsiTheme="minorHAnsi" w:cstheme="minorHAnsi"/>
                <w:sz w:val="22"/>
                <w:szCs w:val="22"/>
              </w:rPr>
              <w:t xml:space="preserve">What </w:t>
            </w:r>
            <w:r w:rsidR="00070F72">
              <w:rPr>
                <w:rStyle w:val="TabletextChar3"/>
                <w:rFonts w:asciiTheme="minorHAnsi" w:hAnsiTheme="minorHAnsi" w:cstheme="minorHAnsi"/>
                <w:sz w:val="22"/>
                <w:szCs w:val="22"/>
              </w:rPr>
              <w:t>do articles</w:t>
            </w:r>
            <w:r w:rsidRPr="00056149">
              <w:rPr>
                <w:rStyle w:val="TabletextChar3"/>
                <w:rFonts w:asciiTheme="minorHAnsi" w:hAnsiTheme="minorHAnsi" w:cstheme="minorHAnsi"/>
                <w:sz w:val="22"/>
                <w:szCs w:val="22"/>
              </w:rPr>
              <w:t xml:space="preserve"> reveal about </w:t>
            </w:r>
            <w:r w:rsidR="00070F72">
              <w:rPr>
                <w:rStyle w:val="TabletextChar3"/>
                <w:rFonts w:asciiTheme="minorHAnsi" w:hAnsiTheme="minorHAnsi" w:cstheme="minorHAnsi"/>
                <w:sz w:val="22"/>
                <w:szCs w:val="22"/>
              </w:rPr>
              <w:t>spirituality</w:t>
            </w:r>
            <w:r w:rsidRPr="00056149">
              <w:rPr>
                <w:rStyle w:val="TabletextChar3"/>
                <w:rFonts w:asciiTheme="minorHAnsi" w:hAnsiTheme="minorHAnsi" w:cstheme="minorHAnsi"/>
                <w:sz w:val="22"/>
                <w:szCs w:val="22"/>
              </w:rPr>
              <w:t>?</w:t>
            </w:r>
          </w:p>
          <w:p w:rsidR="00652B19" w:rsidRPr="00056149" w:rsidRDefault="00652B19">
            <w:pPr>
              <w:rPr>
                <w:rStyle w:val="TabletextChar3"/>
                <w:rFonts w:asciiTheme="minorHAnsi" w:hAnsiTheme="minorHAnsi" w:cstheme="minorHAnsi"/>
                <w:sz w:val="22"/>
                <w:szCs w:val="22"/>
              </w:rPr>
            </w:pPr>
            <w:r w:rsidRPr="00056149">
              <w:rPr>
                <w:rStyle w:val="TabletextChar3"/>
                <w:rFonts w:asciiTheme="minorHAnsi" w:hAnsiTheme="minorHAnsi" w:cstheme="minorHAnsi"/>
                <w:sz w:val="22"/>
                <w:szCs w:val="22"/>
              </w:rPr>
              <w:t>Are there insights revealed that are helpful for spiritual growth and development?</w:t>
            </w:r>
          </w:p>
          <w:p w:rsidR="00652B19" w:rsidRPr="00056149" w:rsidRDefault="00652B19">
            <w:pPr>
              <w:rPr>
                <w:rStyle w:val="TabletextChar3"/>
                <w:rFonts w:asciiTheme="minorHAnsi" w:hAnsiTheme="minorHAnsi" w:cstheme="minorHAnsi"/>
                <w:sz w:val="22"/>
                <w:szCs w:val="22"/>
              </w:rPr>
            </w:pPr>
            <w:r w:rsidRPr="00056149">
              <w:rPr>
                <w:rStyle w:val="TabletextChar3"/>
                <w:rFonts w:asciiTheme="minorHAnsi" w:hAnsiTheme="minorHAnsi" w:cstheme="minorHAnsi"/>
                <w:sz w:val="22"/>
                <w:szCs w:val="22"/>
              </w:rPr>
              <w:t>Are there aspects of religious experience that transcend context, time, tradition and culture?</w:t>
            </w:r>
          </w:p>
          <w:p w:rsidR="00652B19" w:rsidRPr="00056149" w:rsidRDefault="00652B19">
            <w:pPr>
              <w:rPr>
                <w:rStyle w:val="TabletextChar3"/>
                <w:rFonts w:asciiTheme="minorHAnsi" w:hAnsiTheme="minorHAnsi" w:cstheme="minorHAnsi"/>
                <w:sz w:val="22"/>
                <w:szCs w:val="22"/>
              </w:rPr>
            </w:pPr>
            <w:r w:rsidRPr="00056149">
              <w:rPr>
                <w:rStyle w:val="TabletextChar3"/>
                <w:rFonts w:asciiTheme="minorHAnsi" w:hAnsiTheme="minorHAnsi" w:cstheme="minorHAnsi"/>
                <w:sz w:val="22"/>
                <w:szCs w:val="22"/>
              </w:rPr>
              <w:t xml:space="preserve">What is the relationship between </w:t>
            </w:r>
            <w:r w:rsidR="00E16AA7">
              <w:rPr>
                <w:rStyle w:val="TabletextChar3"/>
                <w:rFonts w:asciiTheme="minorHAnsi" w:hAnsiTheme="minorHAnsi" w:cstheme="minorHAnsi"/>
                <w:sz w:val="22"/>
                <w:szCs w:val="22"/>
              </w:rPr>
              <w:t>spirituality</w:t>
            </w:r>
            <w:r w:rsidRPr="00056149">
              <w:rPr>
                <w:rStyle w:val="TabletextChar3"/>
                <w:rFonts w:asciiTheme="minorHAnsi" w:hAnsiTheme="minorHAnsi" w:cstheme="minorHAnsi"/>
                <w:sz w:val="22"/>
                <w:szCs w:val="22"/>
              </w:rPr>
              <w:t xml:space="preserve"> and life?</w:t>
            </w:r>
          </w:p>
          <w:p w:rsidR="00652B19" w:rsidRPr="00056149" w:rsidRDefault="00652B19">
            <w:pPr>
              <w:pStyle w:val="Tabletext"/>
              <w:widowControl w:val="0"/>
              <w:rPr>
                <w:rFonts w:asciiTheme="minorHAnsi" w:hAnsiTheme="minorHAnsi" w:cstheme="minorHAnsi"/>
                <w:lang w:val="en-AU"/>
              </w:rPr>
            </w:pPr>
            <w:r w:rsidRPr="00056149">
              <w:rPr>
                <w:rFonts w:asciiTheme="minorHAnsi" w:hAnsiTheme="minorHAnsi" w:cstheme="minorHAnsi"/>
                <w:lang w:val="en-AU"/>
              </w:rPr>
              <w:t xml:space="preserve"> </w:t>
            </w:r>
          </w:p>
        </w:tc>
        <w:tc>
          <w:tcPr>
            <w:tcW w:w="3276" w:type="dxa"/>
            <w:tcBorders>
              <w:top w:val="single" w:sz="4" w:space="0" w:color="auto"/>
              <w:left w:val="single" w:sz="4" w:space="0" w:color="auto"/>
              <w:bottom w:val="single" w:sz="4" w:space="0" w:color="auto"/>
              <w:right w:val="single" w:sz="4" w:space="0" w:color="auto"/>
            </w:tcBorders>
          </w:tcPr>
          <w:p w:rsidR="00652B19" w:rsidRPr="00056149" w:rsidRDefault="00652B19">
            <w:pPr>
              <w:pStyle w:val="Tabletext"/>
              <w:widowControl w:val="0"/>
              <w:rPr>
                <w:rFonts w:asciiTheme="minorHAnsi" w:hAnsiTheme="minorHAnsi" w:cstheme="minorHAnsi"/>
                <w:lang w:val="en-AU"/>
              </w:rPr>
            </w:pP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 xml:space="preserve">Arguing what </w:t>
            </w:r>
            <w:r w:rsidR="00070F72">
              <w:rPr>
                <w:rFonts w:asciiTheme="minorHAnsi" w:hAnsiTheme="minorHAnsi" w:cstheme="minorHAnsi"/>
                <w:sz w:val="22"/>
                <w:szCs w:val="22"/>
                <w:lang w:val="en-AU"/>
              </w:rPr>
              <w:t>spirituality</w:t>
            </w:r>
            <w:r w:rsidRPr="00056149">
              <w:rPr>
                <w:rFonts w:asciiTheme="minorHAnsi" w:hAnsiTheme="minorHAnsi" w:cstheme="minorHAnsi"/>
                <w:sz w:val="22"/>
                <w:szCs w:val="22"/>
                <w:lang w:val="en-AU"/>
              </w:rPr>
              <w:t xml:space="preserve"> is and is not;</w:t>
            </w: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 xml:space="preserve">Drawing insights from </w:t>
            </w:r>
            <w:r w:rsidR="00070F72">
              <w:rPr>
                <w:rFonts w:asciiTheme="minorHAnsi" w:hAnsiTheme="minorHAnsi" w:cstheme="minorHAnsi"/>
                <w:sz w:val="22"/>
                <w:szCs w:val="22"/>
                <w:lang w:val="en-AU"/>
              </w:rPr>
              <w:t>readings, documentaries, discussion</w:t>
            </w:r>
            <w:r w:rsidRPr="00056149">
              <w:rPr>
                <w:rFonts w:asciiTheme="minorHAnsi" w:hAnsiTheme="minorHAnsi" w:cstheme="minorHAnsi"/>
                <w:sz w:val="22"/>
                <w:szCs w:val="22"/>
                <w:lang w:val="en-AU"/>
              </w:rPr>
              <w:t>;</w:t>
            </w: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Comparing and contrasting a range of experiences within and between traditions.</w:t>
            </w: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Finding common threads across time, cultures etc</w:t>
            </w:r>
            <w:r w:rsidR="003B1FFC">
              <w:rPr>
                <w:rFonts w:asciiTheme="minorHAnsi" w:hAnsiTheme="minorHAnsi" w:cstheme="minorHAnsi"/>
                <w:sz w:val="22"/>
                <w:szCs w:val="22"/>
                <w:lang w:val="en-AU"/>
              </w:rPr>
              <w:t>.</w:t>
            </w:r>
            <w:r w:rsidRPr="00056149">
              <w:rPr>
                <w:rFonts w:asciiTheme="minorHAnsi" w:hAnsiTheme="minorHAnsi" w:cstheme="minorHAnsi"/>
                <w:sz w:val="22"/>
                <w:szCs w:val="22"/>
                <w:lang w:val="en-AU"/>
              </w:rPr>
              <w:t>;</w:t>
            </w: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 xml:space="preserve">Shaping and reshaping hypotheses to explain religious phenomena </w:t>
            </w:r>
          </w:p>
          <w:p w:rsidR="00652B19" w:rsidRPr="00056149" w:rsidRDefault="00652B19">
            <w:pPr>
              <w:pStyle w:val="Tablebullets"/>
              <w:widowControl w:val="0"/>
              <w:numPr>
                <w:ilvl w:val="0"/>
                <w:numId w:val="0"/>
              </w:numPr>
              <w:rPr>
                <w:rFonts w:asciiTheme="minorHAnsi" w:hAnsiTheme="minorHAnsi" w:cstheme="minorHAnsi"/>
              </w:rPr>
            </w:pPr>
          </w:p>
        </w:tc>
        <w:tc>
          <w:tcPr>
            <w:tcW w:w="3299" w:type="dxa"/>
            <w:tcBorders>
              <w:top w:val="single" w:sz="4" w:space="0" w:color="auto"/>
              <w:left w:val="single" w:sz="4" w:space="0" w:color="auto"/>
              <w:bottom w:val="single" w:sz="4" w:space="0" w:color="auto"/>
              <w:right w:val="single" w:sz="4" w:space="0" w:color="auto"/>
            </w:tcBorders>
          </w:tcPr>
          <w:p w:rsidR="00652B19" w:rsidRPr="00056149" w:rsidRDefault="00652B19">
            <w:pPr>
              <w:pStyle w:val="Tabletext"/>
              <w:widowControl w:val="0"/>
              <w:rPr>
                <w:rFonts w:asciiTheme="minorHAnsi" w:hAnsiTheme="minorHAnsi" w:cstheme="minorHAnsi"/>
                <w:lang w:val="en-AU"/>
              </w:rPr>
            </w:pP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 xml:space="preserve">Collect and read </w:t>
            </w:r>
            <w:r w:rsidR="00E16AA7">
              <w:rPr>
                <w:rFonts w:asciiTheme="minorHAnsi" w:hAnsiTheme="minorHAnsi" w:cstheme="minorHAnsi"/>
                <w:sz w:val="22"/>
                <w:szCs w:val="22"/>
                <w:lang w:val="en-AU"/>
              </w:rPr>
              <w:t>personal</w:t>
            </w:r>
            <w:r w:rsidRPr="00056149">
              <w:rPr>
                <w:rFonts w:asciiTheme="minorHAnsi" w:hAnsiTheme="minorHAnsi" w:cstheme="minorHAnsi"/>
                <w:sz w:val="22"/>
                <w:szCs w:val="22"/>
                <w:lang w:val="en-AU"/>
              </w:rPr>
              <w:t xml:space="preserve"> accounts.</w:t>
            </w: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Discuss, interpret and report observations, insights etc.</w:t>
            </w:r>
          </w:p>
          <w:p w:rsidR="00652B19" w:rsidRPr="00056149" w:rsidRDefault="00652B19" w:rsidP="00E16AA7">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 xml:space="preserve">Analyse </w:t>
            </w:r>
            <w:r w:rsidR="00E16AA7">
              <w:rPr>
                <w:rFonts w:asciiTheme="minorHAnsi" w:hAnsiTheme="minorHAnsi" w:cstheme="minorHAnsi"/>
                <w:sz w:val="22"/>
                <w:szCs w:val="22"/>
                <w:lang w:val="en-AU"/>
              </w:rPr>
              <w:t>audio-</w:t>
            </w:r>
            <w:proofErr w:type="spellStart"/>
            <w:r w:rsidR="00E16AA7">
              <w:rPr>
                <w:rFonts w:asciiTheme="minorHAnsi" w:hAnsiTheme="minorHAnsi" w:cstheme="minorHAnsi"/>
                <w:sz w:val="22"/>
                <w:szCs w:val="22"/>
                <w:lang w:val="en-AU"/>
              </w:rPr>
              <w:t>visula</w:t>
            </w:r>
            <w:proofErr w:type="spellEnd"/>
            <w:r w:rsidRPr="00056149">
              <w:rPr>
                <w:rFonts w:asciiTheme="minorHAnsi" w:hAnsiTheme="minorHAnsi" w:cstheme="minorHAnsi"/>
                <w:sz w:val="22"/>
                <w:szCs w:val="22"/>
                <w:lang w:val="en-AU"/>
              </w:rPr>
              <w:t xml:space="preserve"> study material.</w:t>
            </w:r>
          </w:p>
        </w:tc>
      </w:tr>
    </w:tbl>
    <w:p w:rsidR="00652B19" w:rsidRPr="00056149" w:rsidRDefault="00652B19" w:rsidP="00652B19">
      <w:pPr>
        <w:rPr>
          <w:rFonts w:asciiTheme="minorHAnsi" w:hAnsiTheme="minorHAnsi" w:cstheme="minorHAnsi"/>
        </w:rPr>
      </w:pPr>
      <w:r w:rsidRPr="00056149">
        <w:rPr>
          <w:rFonts w:asciiTheme="minorHAnsi" w:hAnsiTheme="minorHAnsi" w:cstheme="minorHAnsi"/>
          <w:b/>
        </w:rPr>
        <w:br w:type="page"/>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1E0" w:firstRow="1" w:lastRow="1" w:firstColumn="1" w:lastColumn="1" w:noHBand="0" w:noVBand="0"/>
      </w:tblPr>
      <w:tblGrid>
        <w:gridCol w:w="3210"/>
        <w:gridCol w:w="3049"/>
        <w:gridCol w:w="2557"/>
      </w:tblGrid>
      <w:tr w:rsidR="00C43FC5" w:rsidRPr="00056149" w:rsidTr="00C43FC5">
        <w:tc>
          <w:tcPr>
            <w:tcW w:w="3210" w:type="dxa"/>
            <w:tcBorders>
              <w:top w:val="single" w:sz="4" w:space="0" w:color="auto"/>
              <w:left w:val="single" w:sz="4" w:space="0" w:color="auto"/>
              <w:bottom w:val="single" w:sz="4" w:space="0" w:color="auto"/>
              <w:right w:val="single" w:sz="4" w:space="0" w:color="auto"/>
            </w:tcBorders>
          </w:tcPr>
          <w:p w:rsidR="00652B19" w:rsidRPr="00056149" w:rsidRDefault="00652B19">
            <w:pPr>
              <w:pStyle w:val="Tableheading"/>
              <w:rPr>
                <w:rFonts w:asciiTheme="minorHAnsi" w:hAnsiTheme="minorHAnsi" w:cstheme="minorHAnsi"/>
              </w:rPr>
            </w:pPr>
            <w:r w:rsidRPr="00056149">
              <w:rPr>
                <w:rFonts w:asciiTheme="minorHAnsi" w:hAnsiTheme="minorHAnsi" w:cstheme="minorHAnsi"/>
              </w:rPr>
              <w:lastRenderedPageBreak/>
              <w:t>Judging</w:t>
            </w:r>
          </w:p>
          <w:p w:rsidR="00F010F5" w:rsidRDefault="00F010F5">
            <w:pPr>
              <w:pStyle w:val="Tableheading"/>
              <w:rPr>
                <w:rFonts w:asciiTheme="minorHAnsi" w:hAnsiTheme="minorHAnsi" w:cstheme="minorHAnsi"/>
                <w:b w:val="0"/>
                <w:sz w:val="22"/>
                <w:szCs w:val="22"/>
              </w:rPr>
            </w:pPr>
            <w:r>
              <w:rPr>
                <w:rFonts w:asciiTheme="minorHAnsi" w:hAnsiTheme="minorHAnsi" w:cstheme="minorHAnsi"/>
                <w:b w:val="0"/>
                <w:sz w:val="22"/>
                <w:szCs w:val="22"/>
              </w:rPr>
              <w:t>How might the investigation be improved?</w:t>
            </w:r>
          </w:p>
          <w:p w:rsidR="00F010F5" w:rsidRDefault="00F010F5">
            <w:pPr>
              <w:pStyle w:val="Tableheading"/>
              <w:rPr>
                <w:rFonts w:asciiTheme="minorHAnsi" w:hAnsiTheme="minorHAnsi" w:cstheme="minorHAnsi"/>
                <w:b w:val="0"/>
                <w:sz w:val="22"/>
                <w:szCs w:val="22"/>
              </w:rPr>
            </w:pPr>
            <w:r>
              <w:rPr>
                <w:rFonts w:asciiTheme="minorHAnsi" w:hAnsiTheme="minorHAnsi" w:cstheme="minorHAnsi"/>
                <w:b w:val="0"/>
                <w:sz w:val="22"/>
                <w:szCs w:val="22"/>
              </w:rPr>
              <w:t>To what extent are some methodologies more useful for the inquiry process than others?</w:t>
            </w:r>
          </w:p>
          <w:p w:rsidR="00F010F5" w:rsidRDefault="00F010F5">
            <w:pPr>
              <w:pStyle w:val="Tableheading"/>
              <w:rPr>
                <w:rFonts w:asciiTheme="minorHAnsi" w:hAnsiTheme="minorHAnsi" w:cstheme="minorHAnsi"/>
                <w:b w:val="0"/>
                <w:sz w:val="22"/>
                <w:szCs w:val="22"/>
              </w:rPr>
            </w:pPr>
            <w:r>
              <w:rPr>
                <w:rFonts w:asciiTheme="minorHAnsi" w:hAnsiTheme="minorHAnsi" w:cstheme="minorHAnsi"/>
                <w:b w:val="0"/>
                <w:sz w:val="22"/>
                <w:szCs w:val="22"/>
              </w:rPr>
              <w:t>What evidence has been gathered and what conclusions can be drawn?</w:t>
            </w:r>
          </w:p>
          <w:p w:rsidR="00F010F5" w:rsidRDefault="00F010F5">
            <w:pPr>
              <w:pStyle w:val="Tableheading"/>
              <w:rPr>
                <w:rFonts w:asciiTheme="minorHAnsi" w:hAnsiTheme="minorHAnsi" w:cstheme="minorHAnsi"/>
                <w:b w:val="0"/>
                <w:sz w:val="22"/>
                <w:szCs w:val="22"/>
              </w:rPr>
            </w:pPr>
            <w:r>
              <w:rPr>
                <w:rFonts w:asciiTheme="minorHAnsi" w:hAnsiTheme="minorHAnsi" w:cstheme="minorHAnsi"/>
                <w:b w:val="0"/>
                <w:sz w:val="22"/>
                <w:szCs w:val="22"/>
              </w:rPr>
              <w:t>What evidence can be used to support or negate the hypothesis?</w:t>
            </w:r>
          </w:p>
          <w:p w:rsidR="00F010F5" w:rsidRDefault="00F010F5">
            <w:pPr>
              <w:pStyle w:val="Tableheading"/>
              <w:rPr>
                <w:rFonts w:asciiTheme="minorHAnsi" w:hAnsiTheme="minorHAnsi" w:cstheme="minorHAnsi"/>
                <w:b w:val="0"/>
                <w:sz w:val="22"/>
                <w:szCs w:val="22"/>
              </w:rPr>
            </w:pPr>
            <w:r>
              <w:rPr>
                <w:rFonts w:asciiTheme="minorHAnsi" w:hAnsiTheme="minorHAnsi" w:cstheme="minorHAnsi"/>
                <w:b w:val="0"/>
                <w:sz w:val="22"/>
                <w:szCs w:val="22"/>
              </w:rPr>
              <w:t>Is the investigation complete or are there still unanswered questions or further actions to be taken?</w:t>
            </w:r>
          </w:p>
          <w:p w:rsidR="00652B19" w:rsidRPr="00056149" w:rsidRDefault="00652B19">
            <w:pPr>
              <w:pStyle w:val="Tableheading"/>
              <w:rPr>
                <w:rFonts w:asciiTheme="minorHAnsi" w:hAnsiTheme="minorHAnsi" w:cstheme="minorHAnsi"/>
                <w:b w:val="0"/>
                <w:sz w:val="22"/>
                <w:szCs w:val="22"/>
              </w:rPr>
            </w:pPr>
            <w:r w:rsidRPr="00056149">
              <w:rPr>
                <w:rFonts w:asciiTheme="minorHAnsi" w:hAnsiTheme="minorHAnsi" w:cstheme="minorHAnsi"/>
                <w:b w:val="0"/>
                <w:sz w:val="22"/>
                <w:szCs w:val="22"/>
              </w:rPr>
              <w:t xml:space="preserve">What is the relationship between </w:t>
            </w:r>
            <w:r w:rsidR="00F010F5">
              <w:rPr>
                <w:rFonts w:asciiTheme="minorHAnsi" w:hAnsiTheme="minorHAnsi" w:cstheme="minorHAnsi"/>
                <w:b w:val="0"/>
                <w:sz w:val="22"/>
                <w:szCs w:val="22"/>
              </w:rPr>
              <w:t>spirituality</w:t>
            </w:r>
            <w:r w:rsidRPr="00056149">
              <w:rPr>
                <w:rFonts w:asciiTheme="minorHAnsi" w:hAnsiTheme="minorHAnsi" w:cstheme="minorHAnsi"/>
                <w:b w:val="0"/>
                <w:sz w:val="22"/>
                <w:szCs w:val="22"/>
              </w:rPr>
              <w:t xml:space="preserve"> and action?</w:t>
            </w:r>
          </w:p>
          <w:p w:rsidR="00652B19" w:rsidRPr="00056149" w:rsidRDefault="00652B19">
            <w:pPr>
              <w:pStyle w:val="Tableheading"/>
              <w:rPr>
                <w:rFonts w:asciiTheme="minorHAnsi" w:hAnsiTheme="minorHAnsi" w:cstheme="minorHAnsi"/>
                <w:b w:val="0"/>
                <w:sz w:val="22"/>
                <w:szCs w:val="22"/>
              </w:rPr>
            </w:pPr>
            <w:r w:rsidRPr="00056149">
              <w:rPr>
                <w:rFonts w:asciiTheme="minorHAnsi" w:hAnsiTheme="minorHAnsi" w:cstheme="minorHAnsi"/>
                <w:b w:val="0"/>
                <w:sz w:val="22"/>
                <w:szCs w:val="22"/>
              </w:rPr>
              <w:t xml:space="preserve">How might </w:t>
            </w:r>
            <w:r w:rsidR="00F010F5">
              <w:rPr>
                <w:rFonts w:asciiTheme="minorHAnsi" w:hAnsiTheme="minorHAnsi" w:cstheme="minorHAnsi"/>
                <w:b w:val="0"/>
                <w:sz w:val="22"/>
                <w:szCs w:val="22"/>
              </w:rPr>
              <w:t>spirituality</w:t>
            </w:r>
            <w:r w:rsidRPr="00056149">
              <w:rPr>
                <w:rFonts w:asciiTheme="minorHAnsi" w:hAnsiTheme="minorHAnsi" w:cstheme="minorHAnsi"/>
                <w:b w:val="0"/>
                <w:sz w:val="22"/>
                <w:szCs w:val="22"/>
              </w:rPr>
              <w:t xml:space="preserve"> be relevant to modern life?</w:t>
            </w:r>
          </w:p>
          <w:p w:rsidR="00652B19" w:rsidRPr="00F010F5" w:rsidRDefault="00652B19" w:rsidP="00F010F5">
            <w:pPr>
              <w:pStyle w:val="Tableheading"/>
              <w:rPr>
                <w:rFonts w:asciiTheme="minorHAnsi" w:hAnsiTheme="minorHAnsi" w:cstheme="minorHAnsi"/>
                <w:b w:val="0"/>
                <w:sz w:val="22"/>
                <w:szCs w:val="22"/>
              </w:rPr>
            </w:pPr>
            <w:r w:rsidRPr="00056149">
              <w:rPr>
                <w:rFonts w:asciiTheme="minorHAnsi" w:hAnsiTheme="minorHAnsi" w:cstheme="minorHAnsi"/>
                <w:b w:val="0"/>
                <w:sz w:val="22"/>
                <w:szCs w:val="22"/>
              </w:rPr>
              <w:t xml:space="preserve">What evidence is there that </w:t>
            </w:r>
            <w:r w:rsidR="00F010F5">
              <w:rPr>
                <w:rFonts w:asciiTheme="minorHAnsi" w:hAnsiTheme="minorHAnsi" w:cstheme="minorHAnsi"/>
                <w:b w:val="0"/>
                <w:sz w:val="22"/>
                <w:szCs w:val="22"/>
              </w:rPr>
              <w:t xml:space="preserve">spiritual practices are </w:t>
            </w:r>
            <w:r w:rsidRPr="00056149">
              <w:rPr>
                <w:rFonts w:asciiTheme="minorHAnsi" w:hAnsiTheme="minorHAnsi" w:cstheme="minorHAnsi"/>
                <w:b w:val="0"/>
                <w:sz w:val="22"/>
                <w:szCs w:val="22"/>
              </w:rPr>
              <w:t>beneficial?</w:t>
            </w:r>
          </w:p>
        </w:tc>
        <w:tc>
          <w:tcPr>
            <w:tcW w:w="3049" w:type="dxa"/>
            <w:tcBorders>
              <w:top w:val="single" w:sz="4" w:space="0" w:color="auto"/>
              <w:left w:val="single" w:sz="4" w:space="0" w:color="auto"/>
              <w:bottom w:val="single" w:sz="4" w:space="0" w:color="auto"/>
              <w:right w:val="single" w:sz="4" w:space="0" w:color="auto"/>
            </w:tcBorders>
          </w:tcPr>
          <w:p w:rsidR="00652B19" w:rsidRPr="00056149" w:rsidRDefault="00652B19">
            <w:pPr>
              <w:pStyle w:val="Tabletext"/>
              <w:widowControl w:val="0"/>
              <w:rPr>
                <w:rFonts w:asciiTheme="minorHAnsi" w:hAnsiTheme="minorHAnsi" w:cstheme="minorHAnsi"/>
                <w:lang w:val="en-AU"/>
              </w:rPr>
            </w:pP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 xml:space="preserve">Interpreting, synthesising a response, drawing and justifying conclusions from </w:t>
            </w:r>
            <w:r w:rsidR="00C43FC5">
              <w:rPr>
                <w:rFonts w:asciiTheme="minorHAnsi" w:hAnsiTheme="minorHAnsi" w:cstheme="minorHAnsi"/>
                <w:sz w:val="22"/>
                <w:szCs w:val="22"/>
                <w:lang w:val="en-AU"/>
              </w:rPr>
              <w:t xml:space="preserve">interview responses, observation, reading and other evidence. </w:t>
            </w:r>
          </w:p>
          <w:p w:rsidR="00652B19" w:rsidRPr="00056149" w:rsidRDefault="00652B19" w:rsidP="00C43FC5">
            <w:pPr>
              <w:pStyle w:val="Tabletext"/>
              <w:widowControl w:val="0"/>
              <w:rPr>
                <w:rFonts w:asciiTheme="minorHAnsi" w:hAnsiTheme="minorHAnsi" w:cstheme="minorHAnsi"/>
                <w:lang w:val="en-AU"/>
              </w:rPr>
            </w:pPr>
          </w:p>
        </w:tc>
        <w:tc>
          <w:tcPr>
            <w:tcW w:w="2557" w:type="dxa"/>
            <w:tcBorders>
              <w:top w:val="single" w:sz="4" w:space="0" w:color="auto"/>
              <w:left w:val="single" w:sz="4" w:space="0" w:color="auto"/>
              <w:bottom w:val="single" w:sz="4" w:space="0" w:color="auto"/>
              <w:right w:val="single" w:sz="4" w:space="0" w:color="auto"/>
            </w:tcBorders>
          </w:tcPr>
          <w:p w:rsidR="00652B19" w:rsidRPr="00056149" w:rsidRDefault="00652B19">
            <w:pPr>
              <w:pStyle w:val="Tabletext"/>
              <w:widowControl w:val="0"/>
              <w:rPr>
                <w:rFonts w:asciiTheme="minorHAnsi" w:hAnsiTheme="minorHAnsi" w:cstheme="minorHAnsi"/>
                <w:sz w:val="22"/>
                <w:szCs w:val="22"/>
                <w:lang w:val="en-AU"/>
              </w:rPr>
            </w:pPr>
          </w:p>
          <w:p w:rsidR="00652B19" w:rsidRPr="00056149" w:rsidRDefault="00652B19">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Interpretation of writing from the perspectives of different traditions</w:t>
            </w:r>
            <w:r w:rsidR="00C43FC5">
              <w:rPr>
                <w:rFonts w:asciiTheme="minorHAnsi" w:hAnsiTheme="minorHAnsi" w:cstheme="minorHAnsi"/>
                <w:sz w:val="22"/>
                <w:szCs w:val="22"/>
                <w:lang w:val="en-AU"/>
              </w:rPr>
              <w:t>.</w:t>
            </w:r>
            <w:r w:rsidRPr="00056149">
              <w:rPr>
                <w:rFonts w:asciiTheme="minorHAnsi" w:hAnsiTheme="minorHAnsi" w:cstheme="minorHAnsi"/>
                <w:sz w:val="22"/>
                <w:szCs w:val="22"/>
                <w:lang w:val="en-AU"/>
              </w:rPr>
              <w:t xml:space="preserve"> </w:t>
            </w:r>
          </w:p>
          <w:p w:rsidR="00C43FC5" w:rsidRDefault="00652B19" w:rsidP="00C43FC5">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 xml:space="preserve">Independent ethnographic investigation inquiry exploring </w:t>
            </w:r>
            <w:r w:rsidR="00C43FC5">
              <w:rPr>
                <w:rFonts w:asciiTheme="minorHAnsi" w:hAnsiTheme="minorHAnsi" w:cstheme="minorHAnsi"/>
                <w:sz w:val="22"/>
                <w:szCs w:val="22"/>
                <w:lang w:val="en-AU"/>
              </w:rPr>
              <w:t>spirituality</w:t>
            </w:r>
            <w:r w:rsidRPr="00056149">
              <w:rPr>
                <w:rFonts w:asciiTheme="minorHAnsi" w:hAnsiTheme="minorHAnsi" w:cstheme="minorHAnsi"/>
                <w:sz w:val="22"/>
                <w:szCs w:val="22"/>
                <w:lang w:val="en-AU"/>
              </w:rPr>
              <w:t xml:space="preserve"> and its effects on </w:t>
            </w:r>
            <w:r w:rsidR="00C43FC5">
              <w:rPr>
                <w:rFonts w:asciiTheme="minorHAnsi" w:hAnsiTheme="minorHAnsi" w:cstheme="minorHAnsi"/>
                <w:sz w:val="22"/>
                <w:szCs w:val="22"/>
                <w:lang w:val="en-AU"/>
              </w:rPr>
              <w:t>people’s lives.</w:t>
            </w:r>
          </w:p>
          <w:p w:rsidR="00652B19" w:rsidRPr="00056149" w:rsidRDefault="00652B19" w:rsidP="00C43FC5">
            <w:pPr>
              <w:pStyle w:val="Tabletext"/>
              <w:widowControl w:val="0"/>
              <w:rPr>
                <w:rFonts w:asciiTheme="minorHAnsi" w:hAnsiTheme="minorHAnsi" w:cstheme="minorHAnsi"/>
                <w:sz w:val="22"/>
                <w:szCs w:val="22"/>
                <w:lang w:val="en-AU"/>
              </w:rPr>
            </w:pPr>
          </w:p>
        </w:tc>
      </w:tr>
      <w:tr w:rsidR="00C43FC5" w:rsidRPr="00056149" w:rsidTr="00C43FC5">
        <w:tc>
          <w:tcPr>
            <w:tcW w:w="6259" w:type="dxa"/>
            <w:gridSpan w:val="2"/>
            <w:tcBorders>
              <w:top w:val="single" w:sz="4" w:space="0" w:color="auto"/>
              <w:left w:val="single" w:sz="4" w:space="0" w:color="auto"/>
              <w:bottom w:val="single" w:sz="4" w:space="0" w:color="auto"/>
              <w:right w:val="single" w:sz="4" w:space="0" w:color="auto"/>
            </w:tcBorders>
            <w:shd w:val="clear" w:color="auto" w:fill="F3F3F3"/>
            <w:hideMark/>
          </w:tcPr>
          <w:p w:rsidR="00C43FC5" w:rsidRPr="00056149" w:rsidRDefault="00C43FC5">
            <w:pPr>
              <w:pStyle w:val="Tableheading"/>
              <w:rPr>
                <w:rFonts w:asciiTheme="minorHAnsi" w:hAnsiTheme="minorHAnsi" w:cstheme="minorHAnsi"/>
              </w:rPr>
            </w:pPr>
            <w:r w:rsidRPr="00056149">
              <w:rPr>
                <w:rFonts w:asciiTheme="minorHAnsi" w:hAnsiTheme="minorHAnsi" w:cstheme="minorHAnsi"/>
              </w:rPr>
              <w:t>Reflecting</w:t>
            </w:r>
          </w:p>
          <w:p w:rsidR="00C43FC5" w:rsidRDefault="00C43FC5">
            <w:pPr>
              <w:pStyle w:val="Tablebullets"/>
              <w:widowControl w:val="0"/>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How did this study of spirituality change or expand students’ understanding?</w:t>
            </w:r>
          </w:p>
          <w:p w:rsidR="00DF3B72" w:rsidRDefault="00DF3B72">
            <w:pPr>
              <w:pStyle w:val="Tablebullets"/>
              <w:widowControl w:val="0"/>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What spiritual practices appeal to students?</w:t>
            </w:r>
          </w:p>
          <w:p w:rsidR="00C43FC5" w:rsidRPr="00056149" w:rsidRDefault="00DF3B72">
            <w:pPr>
              <w:pStyle w:val="Tablebullets"/>
              <w:widowControl w:val="0"/>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What was the most challenging part of investigating this topic?</w:t>
            </w:r>
            <w:r w:rsidR="00C43FC5">
              <w:rPr>
                <w:rFonts w:asciiTheme="minorHAnsi" w:hAnsiTheme="minorHAnsi" w:cstheme="minorHAnsi"/>
                <w:sz w:val="22"/>
                <w:szCs w:val="22"/>
                <w:lang w:val="en-AU"/>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F3F3F3"/>
          </w:tcPr>
          <w:p w:rsidR="00C43FC5" w:rsidRPr="00056149" w:rsidRDefault="00C43FC5">
            <w:pPr>
              <w:pStyle w:val="Tabletext"/>
              <w:widowControl w:val="0"/>
              <w:rPr>
                <w:rFonts w:asciiTheme="minorHAnsi" w:hAnsiTheme="minorHAnsi" w:cstheme="minorHAnsi"/>
                <w:i/>
                <w:lang w:val="en-AU"/>
              </w:rPr>
            </w:pPr>
          </w:p>
          <w:p w:rsidR="00C43FC5" w:rsidRPr="00056149" w:rsidRDefault="00C43FC5">
            <w:pPr>
              <w:pStyle w:val="Tabletext"/>
              <w:widowControl w:val="0"/>
              <w:rPr>
                <w:rFonts w:asciiTheme="minorHAnsi" w:hAnsiTheme="minorHAnsi" w:cstheme="minorHAnsi"/>
                <w:sz w:val="22"/>
                <w:szCs w:val="22"/>
                <w:lang w:val="en-AU"/>
              </w:rPr>
            </w:pPr>
            <w:r w:rsidRPr="00056149">
              <w:rPr>
                <w:rFonts w:asciiTheme="minorHAnsi" w:hAnsiTheme="minorHAnsi" w:cstheme="minorHAnsi"/>
                <w:sz w:val="22"/>
                <w:szCs w:val="22"/>
                <w:lang w:val="en-AU"/>
              </w:rPr>
              <w:t>Journaling</w:t>
            </w:r>
            <w:r>
              <w:rPr>
                <w:rFonts w:asciiTheme="minorHAnsi" w:hAnsiTheme="minorHAnsi" w:cstheme="minorHAnsi"/>
                <w:sz w:val="22"/>
                <w:szCs w:val="22"/>
                <w:lang w:val="en-AU"/>
              </w:rPr>
              <w:t>/reflective writing</w:t>
            </w:r>
            <w:r w:rsidRPr="00056149">
              <w:rPr>
                <w:rFonts w:asciiTheme="minorHAnsi" w:hAnsiTheme="minorHAnsi" w:cstheme="minorHAnsi"/>
                <w:sz w:val="22"/>
                <w:szCs w:val="22"/>
                <w:lang w:val="en-AU"/>
              </w:rPr>
              <w:t xml:space="preserve"> and class discussion on insights and points of interest throughout the unit.</w:t>
            </w:r>
          </w:p>
        </w:tc>
      </w:tr>
    </w:tbl>
    <w:p w:rsidR="00652B19" w:rsidRPr="00056149" w:rsidRDefault="00652B19" w:rsidP="00652B19">
      <w:pPr>
        <w:pStyle w:val="Tablenotes"/>
        <w:ind w:left="-142"/>
        <w:rPr>
          <w:rStyle w:val="FootnoteCharacters"/>
          <w:rFonts w:asciiTheme="minorHAnsi" w:hAnsiTheme="minorHAnsi" w:cstheme="minorHAnsi"/>
        </w:rPr>
      </w:pPr>
    </w:p>
    <w:p w:rsidR="00CC6656" w:rsidRPr="00056149" w:rsidRDefault="00CC6656">
      <w:pPr>
        <w:rPr>
          <w:rFonts w:asciiTheme="minorHAnsi" w:hAnsiTheme="minorHAnsi" w:cstheme="minorHAnsi"/>
        </w:rPr>
      </w:pPr>
    </w:p>
    <w:sectPr w:rsidR="00CC6656" w:rsidRPr="0005614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DA" w:rsidRDefault="001807DA" w:rsidP="007C0AE8">
      <w:r>
        <w:separator/>
      </w:r>
    </w:p>
  </w:endnote>
  <w:endnote w:type="continuationSeparator" w:id="0">
    <w:p w:rsidR="001807DA" w:rsidRDefault="001807DA" w:rsidP="007C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01" w:rsidRDefault="00367301" w:rsidP="00367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301" w:rsidRDefault="00367301" w:rsidP="003673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01" w:rsidRDefault="00367301" w:rsidP="00367301">
    <w:pPr>
      <w:pStyle w:val="Footer"/>
      <w:framePr w:wrap="around" w:vAnchor="text" w:hAnchor="margin" w:xAlign="right" w:y="1"/>
      <w:rPr>
        <w:rStyle w:val="PageNumber"/>
      </w:rPr>
    </w:pPr>
  </w:p>
  <w:p w:rsidR="00367301" w:rsidRDefault="00367301" w:rsidP="003673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DA" w:rsidRDefault="001807DA" w:rsidP="007C0AE8">
      <w:r>
        <w:separator/>
      </w:r>
    </w:p>
  </w:footnote>
  <w:footnote w:type="continuationSeparator" w:id="0">
    <w:p w:rsidR="001807DA" w:rsidRDefault="001807DA" w:rsidP="007C0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AEE"/>
    <w:multiLevelType w:val="singleLevel"/>
    <w:tmpl w:val="003A056C"/>
    <w:lvl w:ilvl="0">
      <w:start w:val="1"/>
      <w:numFmt w:val="bullet"/>
      <w:pStyle w:val="Tablebullets2"/>
      <w:lvlText w:val=""/>
      <w:lvlJc w:val="left"/>
      <w:pPr>
        <w:tabs>
          <w:tab w:val="num" w:pos="927"/>
        </w:tabs>
        <w:ind w:left="709" w:hanging="142"/>
      </w:pPr>
      <w:rPr>
        <w:rFonts w:ascii="Symbol" w:hAnsi="Symbol" w:hint="default"/>
      </w:rPr>
    </w:lvl>
  </w:abstractNum>
  <w:abstractNum w:abstractNumId="1">
    <w:nsid w:val="14343530"/>
    <w:multiLevelType w:val="hybridMultilevel"/>
    <w:tmpl w:val="77E652A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2906E1"/>
    <w:multiLevelType w:val="hybridMultilevel"/>
    <w:tmpl w:val="18025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9B905D9"/>
    <w:multiLevelType w:val="hybridMultilevel"/>
    <w:tmpl w:val="0BE24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0E464E"/>
    <w:multiLevelType w:val="hybridMultilevel"/>
    <w:tmpl w:val="2CAACD1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D322405"/>
    <w:multiLevelType w:val="hybridMultilevel"/>
    <w:tmpl w:val="3CD66CB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3A3EE6"/>
    <w:multiLevelType w:val="hybridMultilevel"/>
    <w:tmpl w:val="886C3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8FC4C31"/>
    <w:multiLevelType w:val="hybridMultilevel"/>
    <w:tmpl w:val="C9402F20"/>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C02710A"/>
    <w:multiLevelType w:val="hybridMultilevel"/>
    <w:tmpl w:val="1C00824A"/>
    <w:lvl w:ilvl="0" w:tplc="FFFFFFFF">
      <w:start w:val="1"/>
      <w:numFmt w:val="bullet"/>
      <w:pStyle w:val="Bullets"/>
      <w:lvlText w:val=""/>
      <w:lvlJc w:val="left"/>
      <w:pPr>
        <w:tabs>
          <w:tab w:val="num" w:pos="420"/>
        </w:tabs>
        <w:ind w:left="42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9">
    <w:nsid w:val="64236323"/>
    <w:multiLevelType w:val="hybridMultilevel"/>
    <w:tmpl w:val="DE3AE1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7951652"/>
    <w:multiLevelType w:val="hybridMultilevel"/>
    <w:tmpl w:val="5F08468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837881"/>
    <w:multiLevelType w:val="hybridMultilevel"/>
    <w:tmpl w:val="BB622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0418D0"/>
    <w:multiLevelType w:val="singleLevel"/>
    <w:tmpl w:val="F04A0254"/>
    <w:lvl w:ilvl="0">
      <w:start w:val="1"/>
      <w:numFmt w:val="bullet"/>
      <w:pStyle w:val="Tablebullets"/>
      <w:lvlText w:val=""/>
      <w:lvlJc w:val="left"/>
      <w:pPr>
        <w:tabs>
          <w:tab w:val="num" w:pos="360"/>
        </w:tabs>
        <w:ind w:left="142" w:hanging="142"/>
      </w:pPr>
      <w:rPr>
        <w:rFonts w:ascii="Symbol" w:hAnsi="Symbol" w:hint="default"/>
      </w:rPr>
    </w:lvl>
  </w:abstractNum>
  <w:abstractNum w:abstractNumId="13">
    <w:nsid w:val="7DB67A9E"/>
    <w:multiLevelType w:val="hybridMultilevel"/>
    <w:tmpl w:val="AA7CFC3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
  </w:num>
  <w:num w:numId="4">
    <w:abstractNumId w:val="9"/>
  </w:num>
  <w:num w:numId="5">
    <w:abstractNumId w:val="6"/>
  </w:num>
  <w:num w:numId="6">
    <w:abstractNumId w:val="3"/>
  </w:num>
  <w:num w:numId="7">
    <w:abstractNumId w:val="11"/>
  </w:num>
  <w:num w:numId="8">
    <w:abstractNumId w:val="5"/>
  </w:num>
  <w:num w:numId="9">
    <w:abstractNumId w:val="1"/>
  </w:num>
  <w:num w:numId="10">
    <w:abstractNumId w:val="4"/>
  </w:num>
  <w:num w:numId="11">
    <w:abstractNumId w:val="10"/>
  </w:num>
  <w:num w:numId="12">
    <w:abstractNumId w:val="13"/>
  </w:num>
  <w:num w:numId="13">
    <w:abstractNumId w:val="0"/>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19"/>
    <w:rsid w:val="0001079B"/>
    <w:rsid w:val="00056149"/>
    <w:rsid w:val="00070F72"/>
    <w:rsid w:val="00082CB3"/>
    <w:rsid w:val="0009083A"/>
    <w:rsid w:val="000E5A45"/>
    <w:rsid w:val="00133644"/>
    <w:rsid w:val="00147273"/>
    <w:rsid w:val="001505B1"/>
    <w:rsid w:val="0016170D"/>
    <w:rsid w:val="001807DA"/>
    <w:rsid w:val="00186A2F"/>
    <w:rsid w:val="0021658F"/>
    <w:rsid w:val="00337968"/>
    <w:rsid w:val="003534B1"/>
    <w:rsid w:val="00360583"/>
    <w:rsid w:val="00367301"/>
    <w:rsid w:val="00386D9A"/>
    <w:rsid w:val="003B1FFC"/>
    <w:rsid w:val="003E3251"/>
    <w:rsid w:val="003E70E4"/>
    <w:rsid w:val="003F05D3"/>
    <w:rsid w:val="004040DE"/>
    <w:rsid w:val="00462115"/>
    <w:rsid w:val="004A566E"/>
    <w:rsid w:val="004D73FB"/>
    <w:rsid w:val="00520394"/>
    <w:rsid w:val="00587B68"/>
    <w:rsid w:val="005A27E2"/>
    <w:rsid w:val="005E3075"/>
    <w:rsid w:val="005E3E76"/>
    <w:rsid w:val="00607CC0"/>
    <w:rsid w:val="006519B7"/>
    <w:rsid w:val="00652B19"/>
    <w:rsid w:val="006A60BA"/>
    <w:rsid w:val="006C5C6B"/>
    <w:rsid w:val="006F0186"/>
    <w:rsid w:val="006F66D9"/>
    <w:rsid w:val="007C0AE8"/>
    <w:rsid w:val="008866A3"/>
    <w:rsid w:val="00886B3A"/>
    <w:rsid w:val="008B5660"/>
    <w:rsid w:val="008C3602"/>
    <w:rsid w:val="009707F3"/>
    <w:rsid w:val="009946AD"/>
    <w:rsid w:val="00A12892"/>
    <w:rsid w:val="00A42A46"/>
    <w:rsid w:val="00A81B94"/>
    <w:rsid w:val="00A83865"/>
    <w:rsid w:val="00AA184F"/>
    <w:rsid w:val="00AA5857"/>
    <w:rsid w:val="00AD5432"/>
    <w:rsid w:val="00B15081"/>
    <w:rsid w:val="00B33781"/>
    <w:rsid w:val="00B6156C"/>
    <w:rsid w:val="00B72316"/>
    <w:rsid w:val="00B7663B"/>
    <w:rsid w:val="00B811A5"/>
    <w:rsid w:val="00BA4358"/>
    <w:rsid w:val="00C17EB7"/>
    <w:rsid w:val="00C229E5"/>
    <w:rsid w:val="00C43FC5"/>
    <w:rsid w:val="00C80050"/>
    <w:rsid w:val="00CC1A3A"/>
    <w:rsid w:val="00CC6656"/>
    <w:rsid w:val="00CD4632"/>
    <w:rsid w:val="00CF5BE0"/>
    <w:rsid w:val="00D01DBA"/>
    <w:rsid w:val="00D044E5"/>
    <w:rsid w:val="00D23438"/>
    <w:rsid w:val="00D41C89"/>
    <w:rsid w:val="00DC4B4B"/>
    <w:rsid w:val="00DF3B72"/>
    <w:rsid w:val="00E16AA7"/>
    <w:rsid w:val="00E40C67"/>
    <w:rsid w:val="00EF2156"/>
    <w:rsid w:val="00F0026F"/>
    <w:rsid w:val="00F010F5"/>
    <w:rsid w:val="00F06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19"/>
    <w:rPr>
      <w:sz w:val="24"/>
      <w:szCs w:val="24"/>
      <w:lang w:val="en-GB" w:eastAsia="en-US"/>
    </w:rPr>
  </w:style>
  <w:style w:type="paragraph" w:styleId="Heading1">
    <w:name w:val="heading 1"/>
    <w:basedOn w:val="Normal"/>
    <w:next w:val="Normal"/>
    <w:link w:val="Heading1Char"/>
    <w:qFormat/>
    <w:rsid w:val="00367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52B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Char3">
    <w:name w:val="Table text Char3"/>
    <w:basedOn w:val="DefaultParagraphFont"/>
    <w:link w:val="Tabletext"/>
    <w:locked/>
    <w:rsid w:val="00652B19"/>
    <w:rPr>
      <w:rFonts w:ascii="Arial" w:hAnsi="Arial" w:cs="Arial"/>
      <w:sz w:val="18"/>
      <w:lang w:val="en-US" w:eastAsia="en-US"/>
    </w:rPr>
  </w:style>
  <w:style w:type="paragraph" w:customStyle="1" w:styleId="Tabletext">
    <w:name w:val="Table text"/>
    <w:link w:val="TabletextChar3"/>
    <w:rsid w:val="00652B19"/>
    <w:pPr>
      <w:spacing w:before="120" w:after="20"/>
    </w:pPr>
    <w:rPr>
      <w:rFonts w:ascii="Arial" w:hAnsi="Arial" w:cs="Arial"/>
      <w:sz w:val="18"/>
      <w:lang w:val="en-US" w:eastAsia="en-US"/>
    </w:rPr>
  </w:style>
  <w:style w:type="character" w:customStyle="1" w:styleId="TableheadingChar1">
    <w:name w:val="Table heading Char1"/>
    <w:basedOn w:val="DefaultParagraphFont"/>
    <w:link w:val="Tableheading"/>
    <w:locked/>
    <w:rsid w:val="00652B19"/>
    <w:rPr>
      <w:rFonts w:ascii="Arial" w:hAnsi="Arial" w:cs="Arial"/>
      <w:b/>
      <w:lang w:eastAsia="en-US"/>
    </w:rPr>
  </w:style>
  <w:style w:type="paragraph" w:customStyle="1" w:styleId="Tableheading">
    <w:name w:val="Table heading"/>
    <w:basedOn w:val="Normal"/>
    <w:link w:val="TableheadingChar1"/>
    <w:rsid w:val="00652B19"/>
    <w:pPr>
      <w:widowControl w:val="0"/>
      <w:spacing w:before="180" w:after="80"/>
    </w:pPr>
    <w:rPr>
      <w:rFonts w:ascii="Arial" w:hAnsi="Arial" w:cs="Arial"/>
      <w:b/>
      <w:sz w:val="20"/>
      <w:szCs w:val="20"/>
      <w:lang w:val="en-AU"/>
    </w:rPr>
  </w:style>
  <w:style w:type="character" w:customStyle="1" w:styleId="BulletsChar">
    <w:name w:val="Bullets Char"/>
    <w:basedOn w:val="DefaultParagraphFont"/>
    <w:link w:val="Bullets"/>
    <w:locked/>
    <w:rsid w:val="00652B19"/>
    <w:rPr>
      <w:sz w:val="22"/>
      <w:lang w:eastAsia="en-US"/>
    </w:rPr>
  </w:style>
  <w:style w:type="paragraph" w:customStyle="1" w:styleId="Bullets">
    <w:name w:val="Bullets"/>
    <w:link w:val="BulletsChar"/>
    <w:rsid w:val="00652B19"/>
    <w:pPr>
      <w:numPr>
        <w:numId w:val="1"/>
      </w:numPr>
      <w:tabs>
        <w:tab w:val="left" w:pos="284"/>
      </w:tabs>
      <w:spacing w:before="60"/>
      <w:ind w:left="284" w:hanging="284"/>
    </w:pPr>
    <w:rPr>
      <w:sz w:val="22"/>
      <w:lang w:eastAsia="en-US"/>
    </w:rPr>
  </w:style>
  <w:style w:type="character" w:customStyle="1" w:styleId="TablebulletsChar2">
    <w:name w:val="Table bullets Char2"/>
    <w:basedOn w:val="TabletextChar3"/>
    <w:link w:val="Tablebullets"/>
    <w:locked/>
    <w:rsid w:val="00652B19"/>
    <w:rPr>
      <w:rFonts w:ascii="Arial" w:hAnsi="Arial" w:cs="Arial"/>
      <w:sz w:val="18"/>
      <w:lang w:val="en-US" w:eastAsia="en-US"/>
    </w:rPr>
  </w:style>
  <w:style w:type="paragraph" w:customStyle="1" w:styleId="Tablebullets">
    <w:name w:val="Table bullets"/>
    <w:basedOn w:val="Tabletext"/>
    <w:link w:val="TablebulletsChar2"/>
    <w:rsid w:val="00652B19"/>
    <w:pPr>
      <w:numPr>
        <w:numId w:val="2"/>
      </w:numPr>
      <w:tabs>
        <w:tab w:val="left" w:pos="170"/>
      </w:tabs>
      <w:spacing w:before="60"/>
      <w:ind w:left="0" w:firstLine="0"/>
    </w:pPr>
  </w:style>
  <w:style w:type="character" w:customStyle="1" w:styleId="Heading2topChar1">
    <w:name w:val="Heading 2 top Char1"/>
    <w:basedOn w:val="DefaultParagraphFont"/>
    <w:link w:val="Heading2top"/>
    <w:locked/>
    <w:rsid w:val="00652B19"/>
    <w:rPr>
      <w:rFonts w:ascii="Arial" w:hAnsi="Arial" w:cs="Arial"/>
      <w:b/>
      <w:color w:val="000000"/>
      <w:sz w:val="28"/>
      <w:lang w:eastAsia="en-US"/>
    </w:rPr>
  </w:style>
  <w:style w:type="paragraph" w:customStyle="1" w:styleId="Heading2top">
    <w:name w:val="Heading 2 top"/>
    <w:basedOn w:val="Heading2"/>
    <w:link w:val="Heading2topChar1"/>
    <w:rsid w:val="00652B19"/>
    <w:pPr>
      <w:keepNext w:val="0"/>
      <w:keepLines w:val="0"/>
      <w:pageBreakBefore/>
      <w:pBdr>
        <w:bottom w:val="single" w:sz="4" w:space="4" w:color="auto"/>
      </w:pBdr>
      <w:spacing w:before="0"/>
      <w:ind w:left="-737"/>
    </w:pPr>
    <w:rPr>
      <w:rFonts w:ascii="Arial" w:eastAsia="Times New Roman" w:hAnsi="Arial" w:cs="Arial"/>
      <w:bCs w:val="0"/>
      <w:color w:val="000000"/>
      <w:sz w:val="28"/>
      <w:szCs w:val="20"/>
      <w:lang w:val="en-AU"/>
    </w:rPr>
  </w:style>
  <w:style w:type="character" w:customStyle="1" w:styleId="TableheadingcentredChar">
    <w:name w:val="Table heading centred Char"/>
    <w:basedOn w:val="TableheadingChar1"/>
    <w:link w:val="Tableheadingcentred"/>
    <w:locked/>
    <w:rsid w:val="00652B19"/>
    <w:rPr>
      <w:rFonts w:ascii="Arial" w:hAnsi="Arial" w:cs="Arial"/>
      <w:b/>
      <w:lang w:eastAsia="en-US"/>
    </w:rPr>
  </w:style>
  <w:style w:type="paragraph" w:customStyle="1" w:styleId="Tableheadingcentred">
    <w:name w:val="Table heading centred"/>
    <w:basedOn w:val="Tableheading"/>
    <w:link w:val="TableheadingcentredChar"/>
    <w:rsid w:val="00652B19"/>
    <w:pPr>
      <w:jc w:val="center"/>
    </w:pPr>
  </w:style>
  <w:style w:type="paragraph" w:customStyle="1" w:styleId="Tablenotes">
    <w:name w:val="Table notes"/>
    <w:basedOn w:val="FootnoteText"/>
    <w:rsid w:val="00652B19"/>
  </w:style>
  <w:style w:type="character" w:customStyle="1" w:styleId="FootnoteCharacters">
    <w:name w:val="Footnote Characters"/>
    <w:basedOn w:val="DefaultParagraphFont"/>
    <w:rsid w:val="00652B19"/>
    <w:rPr>
      <w:vertAlign w:val="superscript"/>
      <w:lang w:val="en-AU"/>
    </w:rPr>
  </w:style>
  <w:style w:type="character" w:customStyle="1" w:styleId="Heading2Char">
    <w:name w:val="Heading 2 Char"/>
    <w:basedOn w:val="DefaultParagraphFont"/>
    <w:link w:val="Heading2"/>
    <w:semiHidden/>
    <w:rsid w:val="00652B19"/>
    <w:rPr>
      <w:rFonts w:asciiTheme="majorHAnsi" w:eastAsiaTheme="majorEastAsia" w:hAnsiTheme="majorHAnsi" w:cstheme="majorBidi"/>
      <w:b/>
      <w:bCs/>
      <w:color w:val="4F81BD" w:themeColor="accent1"/>
      <w:sz w:val="26"/>
      <w:szCs w:val="26"/>
      <w:lang w:val="en-GB" w:eastAsia="en-US"/>
    </w:rPr>
  </w:style>
  <w:style w:type="paragraph" w:styleId="FootnoteText">
    <w:name w:val="footnote text"/>
    <w:basedOn w:val="Normal"/>
    <w:link w:val="FootnoteTextChar"/>
    <w:rsid w:val="00652B19"/>
    <w:rPr>
      <w:sz w:val="20"/>
      <w:szCs w:val="20"/>
    </w:rPr>
  </w:style>
  <w:style w:type="character" w:customStyle="1" w:styleId="FootnoteTextChar">
    <w:name w:val="Footnote Text Char"/>
    <w:basedOn w:val="DefaultParagraphFont"/>
    <w:link w:val="FootnoteText"/>
    <w:rsid w:val="00652B19"/>
    <w:rPr>
      <w:lang w:val="en-GB" w:eastAsia="en-US"/>
    </w:rPr>
  </w:style>
  <w:style w:type="paragraph" w:customStyle="1" w:styleId="Default">
    <w:name w:val="Default"/>
    <w:rsid w:val="00C229E5"/>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styleId="Emphasis">
    <w:name w:val="Emphasis"/>
    <w:basedOn w:val="DefaultParagraphFont"/>
    <w:qFormat/>
    <w:rsid w:val="00C229E5"/>
    <w:rPr>
      <w:i/>
      <w:iCs/>
    </w:rPr>
  </w:style>
  <w:style w:type="character" w:customStyle="1" w:styleId="ft">
    <w:name w:val="ft"/>
    <w:basedOn w:val="DefaultParagraphFont"/>
    <w:rsid w:val="00133644"/>
  </w:style>
  <w:style w:type="character" w:styleId="Hyperlink">
    <w:name w:val="Hyperlink"/>
    <w:basedOn w:val="DefaultParagraphFont"/>
    <w:rsid w:val="004040DE"/>
    <w:rPr>
      <w:color w:val="0000FF" w:themeColor="hyperlink"/>
      <w:u w:val="single"/>
    </w:rPr>
  </w:style>
  <w:style w:type="paragraph" w:styleId="NoSpacing">
    <w:name w:val="No Spacing"/>
    <w:uiPriority w:val="1"/>
    <w:qFormat/>
    <w:rsid w:val="009946AD"/>
    <w:rPr>
      <w:sz w:val="24"/>
      <w:szCs w:val="24"/>
      <w:lang w:val="en-GB" w:eastAsia="en-US"/>
    </w:rPr>
  </w:style>
  <w:style w:type="paragraph" w:styleId="ListParagraph">
    <w:name w:val="List Paragraph"/>
    <w:basedOn w:val="Normal"/>
    <w:uiPriority w:val="34"/>
    <w:qFormat/>
    <w:rsid w:val="00186A2F"/>
    <w:pPr>
      <w:ind w:left="720"/>
      <w:contextualSpacing/>
    </w:pPr>
  </w:style>
  <w:style w:type="table" w:styleId="TableGrid">
    <w:name w:val="Table Grid"/>
    <w:basedOn w:val="TableNormal"/>
    <w:rsid w:val="00607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E3251"/>
    <w:rPr>
      <w:rFonts w:ascii="Tahoma" w:hAnsi="Tahoma" w:cs="Tahoma"/>
      <w:sz w:val="16"/>
      <w:szCs w:val="16"/>
    </w:rPr>
  </w:style>
  <w:style w:type="character" w:customStyle="1" w:styleId="BalloonTextChar">
    <w:name w:val="Balloon Text Char"/>
    <w:basedOn w:val="DefaultParagraphFont"/>
    <w:link w:val="BalloonText"/>
    <w:rsid w:val="003E3251"/>
    <w:rPr>
      <w:rFonts w:ascii="Tahoma" w:hAnsi="Tahoma" w:cs="Tahoma"/>
      <w:sz w:val="16"/>
      <w:szCs w:val="16"/>
      <w:lang w:val="en-GB" w:eastAsia="en-US"/>
    </w:rPr>
  </w:style>
  <w:style w:type="character" w:customStyle="1" w:styleId="Heading1Char">
    <w:name w:val="Heading 1 Char"/>
    <w:basedOn w:val="DefaultParagraphFont"/>
    <w:link w:val="Heading1"/>
    <w:rsid w:val="00367301"/>
    <w:rPr>
      <w:rFonts w:asciiTheme="majorHAnsi" w:eastAsiaTheme="majorEastAsia" w:hAnsiTheme="majorHAnsi" w:cstheme="majorBidi"/>
      <w:b/>
      <w:bCs/>
      <w:color w:val="365F91" w:themeColor="accent1" w:themeShade="BF"/>
      <w:sz w:val="28"/>
      <w:szCs w:val="28"/>
      <w:lang w:val="en-GB" w:eastAsia="en-US"/>
    </w:rPr>
  </w:style>
  <w:style w:type="paragraph" w:styleId="Footer">
    <w:name w:val="footer"/>
    <w:basedOn w:val="Normal"/>
    <w:link w:val="FooterChar"/>
    <w:rsid w:val="00367301"/>
    <w:pPr>
      <w:tabs>
        <w:tab w:val="center" w:pos="4320"/>
        <w:tab w:val="right" w:pos="8640"/>
      </w:tabs>
    </w:pPr>
    <w:rPr>
      <w:rFonts w:ascii="Times" w:eastAsia="Times" w:hAnsi="Times"/>
      <w:szCs w:val="20"/>
      <w:lang w:val="en-AU"/>
    </w:rPr>
  </w:style>
  <w:style w:type="character" w:customStyle="1" w:styleId="FooterChar">
    <w:name w:val="Footer Char"/>
    <w:basedOn w:val="DefaultParagraphFont"/>
    <w:link w:val="Footer"/>
    <w:rsid w:val="00367301"/>
    <w:rPr>
      <w:rFonts w:ascii="Times" w:eastAsia="Times" w:hAnsi="Times"/>
      <w:sz w:val="24"/>
      <w:lang w:eastAsia="en-US"/>
    </w:rPr>
  </w:style>
  <w:style w:type="character" w:styleId="PageNumber">
    <w:name w:val="page number"/>
    <w:basedOn w:val="DefaultParagraphFont"/>
    <w:rsid w:val="00367301"/>
  </w:style>
  <w:style w:type="paragraph" w:styleId="Header">
    <w:name w:val="header"/>
    <w:basedOn w:val="Normal"/>
    <w:link w:val="HeaderChar"/>
    <w:rsid w:val="007C0AE8"/>
    <w:pPr>
      <w:tabs>
        <w:tab w:val="center" w:pos="4513"/>
        <w:tab w:val="right" w:pos="9026"/>
      </w:tabs>
    </w:pPr>
  </w:style>
  <w:style w:type="character" w:customStyle="1" w:styleId="HeaderChar">
    <w:name w:val="Header Char"/>
    <w:basedOn w:val="DefaultParagraphFont"/>
    <w:link w:val="Header"/>
    <w:rsid w:val="007C0AE8"/>
    <w:rPr>
      <w:sz w:val="24"/>
      <w:szCs w:val="24"/>
      <w:lang w:val="en-GB" w:eastAsia="en-US"/>
    </w:rPr>
  </w:style>
  <w:style w:type="paragraph" w:customStyle="1" w:styleId="Tablebullets2">
    <w:name w:val="Table bullets 2"/>
    <w:basedOn w:val="Normal"/>
    <w:rsid w:val="003E70E4"/>
    <w:pPr>
      <w:widowControl w:val="0"/>
      <w:numPr>
        <w:numId w:val="13"/>
      </w:numPr>
      <w:tabs>
        <w:tab w:val="left" w:pos="340"/>
      </w:tabs>
    </w:pPr>
    <w:rPr>
      <w:rFonts w:ascii="Arial" w:hAnsi="Arial"/>
      <w:sz w:val="18"/>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19"/>
    <w:rPr>
      <w:sz w:val="24"/>
      <w:szCs w:val="24"/>
      <w:lang w:val="en-GB" w:eastAsia="en-US"/>
    </w:rPr>
  </w:style>
  <w:style w:type="paragraph" w:styleId="Heading1">
    <w:name w:val="heading 1"/>
    <w:basedOn w:val="Normal"/>
    <w:next w:val="Normal"/>
    <w:link w:val="Heading1Char"/>
    <w:qFormat/>
    <w:rsid w:val="00367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52B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Char3">
    <w:name w:val="Table text Char3"/>
    <w:basedOn w:val="DefaultParagraphFont"/>
    <w:link w:val="Tabletext"/>
    <w:locked/>
    <w:rsid w:val="00652B19"/>
    <w:rPr>
      <w:rFonts w:ascii="Arial" w:hAnsi="Arial" w:cs="Arial"/>
      <w:sz w:val="18"/>
      <w:lang w:val="en-US" w:eastAsia="en-US"/>
    </w:rPr>
  </w:style>
  <w:style w:type="paragraph" w:customStyle="1" w:styleId="Tabletext">
    <w:name w:val="Table text"/>
    <w:link w:val="TabletextChar3"/>
    <w:rsid w:val="00652B19"/>
    <w:pPr>
      <w:spacing w:before="120" w:after="20"/>
    </w:pPr>
    <w:rPr>
      <w:rFonts w:ascii="Arial" w:hAnsi="Arial" w:cs="Arial"/>
      <w:sz w:val="18"/>
      <w:lang w:val="en-US" w:eastAsia="en-US"/>
    </w:rPr>
  </w:style>
  <w:style w:type="character" w:customStyle="1" w:styleId="TableheadingChar1">
    <w:name w:val="Table heading Char1"/>
    <w:basedOn w:val="DefaultParagraphFont"/>
    <w:link w:val="Tableheading"/>
    <w:locked/>
    <w:rsid w:val="00652B19"/>
    <w:rPr>
      <w:rFonts w:ascii="Arial" w:hAnsi="Arial" w:cs="Arial"/>
      <w:b/>
      <w:lang w:eastAsia="en-US"/>
    </w:rPr>
  </w:style>
  <w:style w:type="paragraph" w:customStyle="1" w:styleId="Tableheading">
    <w:name w:val="Table heading"/>
    <w:basedOn w:val="Normal"/>
    <w:link w:val="TableheadingChar1"/>
    <w:rsid w:val="00652B19"/>
    <w:pPr>
      <w:widowControl w:val="0"/>
      <w:spacing w:before="180" w:after="80"/>
    </w:pPr>
    <w:rPr>
      <w:rFonts w:ascii="Arial" w:hAnsi="Arial" w:cs="Arial"/>
      <w:b/>
      <w:sz w:val="20"/>
      <w:szCs w:val="20"/>
      <w:lang w:val="en-AU"/>
    </w:rPr>
  </w:style>
  <w:style w:type="character" w:customStyle="1" w:styleId="BulletsChar">
    <w:name w:val="Bullets Char"/>
    <w:basedOn w:val="DefaultParagraphFont"/>
    <w:link w:val="Bullets"/>
    <w:locked/>
    <w:rsid w:val="00652B19"/>
    <w:rPr>
      <w:sz w:val="22"/>
      <w:lang w:eastAsia="en-US"/>
    </w:rPr>
  </w:style>
  <w:style w:type="paragraph" w:customStyle="1" w:styleId="Bullets">
    <w:name w:val="Bullets"/>
    <w:link w:val="BulletsChar"/>
    <w:rsid w:val="00652B19"/>
    <w:pPr>
      <w:numPr>
        <w:numId w:val="1"/>
      </w:numPr>
      <w:tabs>
        <w:tab w:val="left" w:pos="284"/>
      </w:tabs>
      <w:spacing w:before="60"/>
      <w:ind w:left="284" w:hanging="284"/>
    </w:pPr>
    <w:rPr>
      <w:sz w:val="22"/>
      <w:lang w:eastAsia="en-US"/>
    </w:rPr>
  </w:style>
  <w:style w:type="character" w:customStyle="1" w:styleId="TablebulletsChar2">
    <w:name w:val="Table bullets Char2"/>
    <w:basedOn w:val="TabletextChar3"/>
    <w:link w:val="Tablebullets"/>
    <w:locked/>
    <w:rsid w:val="00652B19"/>
    <w:rPr>
      <w:rFonts w:ascii="Arial" w:hAnsi="Arial" w:cs="Arial"/>
      <w:sz w:val="18"/>
      <w:lang w:val="en-US" w:eastAsia="en-US"/>
    </w:rPr>
  </w:style>
  <w:style w:type="paragraph" w:customStyle="1" w:styleId="Tablebullets">
    <w:name w:val="Table bullets"/>
    <w:basedOn w:val="Tabletext"/>
    <w:link w:val="TablebulletsChar2"/>
    <w:rsid w:val="00652B19"/>
    <w:pPr>
      <w:numPr>
        <w:numId w:val="2"/>
      </w:numPr>
      <w:tabs>
        <w:tab w:val="left" w:pos="170"/>
      </w:tabs>
      <w:spacing w:before="60"/>
      <w:ind w:left="0" w:firstLine="0"/>
    </w:pPr>
  </w:style>
  <w:style w:type="character" w:customStyle="1" w:styleId="Heading2topChar1">
    <w:name w:val="Heading 2 top Char1"/>
    <w:basedOn w:val="DefaultParagraphFont"/>
    <w:link w:val="Heading2top"/>
    <w:locked/>
    <w:rsid w:val="00652B19"/>
    <w:rPr>
      <w:rFonts w:ascii="Arial" w:hAnsi="Arial" w:cs="Arial"/>
      <w:b/>
      <w:color w:val="000000"/>
      <w:sz w:val="28"/>
      <w:lang w:eastAsia="en-US"/>
    </w:rPr>
  </w:style>
  <w:style w:type="paragraph" w:customStyle="1" w:styleId="Heading2top">
    <w:name w:val="Heading 2 top"/>
    <w:basedOn w:val="Heading2"/>
    <w:link w:val="Heading2topChar1"/>
    <w:rsid w:val="00652B19"/>
    <w:pPr>
      <w:keepNext w:val="0"/>
      <w:keepLines w:val="0"/>
      <w:pageBreakBefore/>
      <w:pBdr>
        <w:bottom w:val="single" w:sz="4" w:space="4" w:color="auto"/>
      </w:pBdr>
      <w:spacing w:before="0"/>
      <w:ind w:left="-737"/>
    </w:pPr>
    <w:rPr>
      <w:rFonts w:ascii="Arial" w:eastAsia="Times New Roman" w:hAnsi="Arial" w:cs="Arial"/>
      <w:bCs w:val="0"/>
      <w:color w:val="000000"/>
      <w:sz w:val="28"/>
      <w:szCs w:val="20"/>
      <w:lang w:val="en-AU"/>
    </w:rPr>
  </w:style>
  <w:style w:type="character" w:customStyle="1" w:styleId="TableheadingcentredChar">
    <w:name w:val="Table heading centred Char"/>
    <w:basedOn w:val="TableheadingChar1"/>
    <w:link w:val="Tableheadingcentred"/>
    <w:locked/>
    <w:rsid w:val="00652B19"/>
    <w:rPr>
      <w:rFonts w:ascii="Arial" w:hAnsi="Arial" w:cs="Arial"/>
      <w:b/>
      <w:lang w:eastAsia="en-US"/>
    </w:rPr>
  </w:style>
  <w:style w:type="paragraph" w:customStyle="1" w:styleId="Tableheadingcentred">
    <w:name w:val="Table heading centred"/>
    <w:basedOn w:val="Tableheading"/>
    <w:link w:val="TableheadingcentredChar"/>
    <w:rsid w:val="00652B19"/>
    <w:pPr>
      <w:jc w:val="center"/>
    </w:pPr>
  </w:style>
  <w:style w:type="paragraph" w:customStyle="1" w:styleId="Tablenotes">
    <w:name w:val="Table notes"/>
    <w:basedOn w:val="FootnoteText"/>
    <w:rsid w:val="00652B19"/>
  </w:style>
  <w:style w:type="character" w:customStyle="1" w:styleId="FootnoteCharacters">
    <w:name w:val="Footnote Characters"/>
    <w:basedOn w:val="DefaultParagraphFont"/>
    <w:rsid w:val="00652B19"/>
    <w:rPr>
      <w:vertAlign w:val="superscript"/>
      <w:lang w:val="en-AU"/>
    </w:rPr>
  </w:style>
  <w:style w:type="character" w:customStyle="1" w:styleId="Heading2Char">
    <w:name w:val="Heading 2 Char"/>
    <w:basedOn w:val="DefaultParagraphFont"/>
    <w:link w:val="Heading2"/>
    <w:semiHidden/>
    <w:rsid w:val="00652B19"/>
    <w:rPr>
      <w:rFonts w:asciiTheme="majorHAnsi" w:eastAsiaTheme="majorEastAsia" w:hAnsiTheme="majorHAnsi" w:cstheme="majorBidi"/>
      <w:b/>
      <w:bCs/>
      <w:color w:val="4F81BD" w:themeColor="accent1"/>
      <w:sz w:val="26"/>
      <w:szCs w:val="26"/>
      <w:lang w:val="en-GB" w:eastAsia="en-US"/>
    </w:rPr>
  </w:style>
  <w:style w:type="paragraph" w:styleId="FootnoteText">
    <w:name w:val="footnote text"/>
    <w:basedOn w:val="Normal"/>
    <w:link w:val="FootnoteTextChar"/>
    <w:rsid w:val="00652B19"/>
    <w:rPr>
      <w:sz w:val="20"/>
      <w:szCs w:val="20"/>
    </w:rPr>
  </w:style>
  <w:style w:type="character" w:customStyle="1" w:styleId="FootnoteTextChar">
    <w:name w:val="Footnote Text Char"/>
    <w:basedOn w:val="DefaultParagraphFont"/>
    <w:link w:val="FootnoteText"/>
    <w:rsid w:val="00652B19"/>
    <w:rPr>
      <w:lang w:val="en-GB" w:eastAsia="en-US"/>
    </w:rPr>
  </w:style>
  <w:style w:type="paragraph" w:customStyle="1" w:styleId="Default">
    <w:name w:val="Default"/>
    <w:rsid w:val="00C229E5"/>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styleId="Emphasis">
    <w:name w:val="Emphasis"/>
    <w:basedOn w:val="DefaultParagraphFont"/>
    <w:qFormat/>
    <w:rsid w:val="00C229E5"/>
    <w:rPr>
      <w:i/>
      <w:iCs/>
    </w:rPr>
  </w:style>
  <w:style w:type="character" w:customStyle="1" w:styleId="ft">
    <w:name w:val="ft"/>
    <w:basedOn w:val="DefaultParagraphFont"/>
    <w:rsid w:val="00133644"/>
  </w:style>
  <w:style w:type="character" w:styleId="Hyperlink">
    <w:name w:val="Hyperlink"/>
    <w:basedOn w:val="DefaultParagraphFont"/>
    <w:rsid w:val="004040DE"/>
    <w:rPr>
      <w:color w:val="0000FF" w:themeColor="hyperlink"/>
      <w:u w:val="single"/>
    </w:rPr>
  </w:style>
  <w:style w:type="paragraph" w:styleId="NoSpacing">
    <w:name w:val="No Spacing"/>
    <w:uiPriority w:val="1"/>
    <w:qFormat/>
    <w:rsid w:val="009946AD"/>
    <w:rPr>
      <w:sz w:val="24"/>
      <w:szCs w:val="24"/>
      <w:lang w:val="en-GB" w:eastAsia="en-US"/>
    </w:rPr>
  </w:style>
  <w:style w:type="paragraph" w:styleId="ListParagraph">
    <w:name w:val="List Paragraph"/>
    <w:basedOn w:val="Normal"/>
    <w:uiPriority w:val="34"/>
    <w:qFormat/>
    <w:rsid w:val="00186A2F"/>
    <w:pPr>
      <w:ind w:left="720"/>
      <w:contextualSpacing/>
    </w:pPr>
  </w:style>
  <w:style w:type="table" w:styleId="TableGrid">
    <w:name w:val="Table Grid"/>
    <w:basedOn w:val="TableNormal"/>
    <w:rsid w:val="00607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E3251"/>
    <w:rPr>
      <w:rFonts w:ascii="Tahoma" w:hAnsi="Tahoma" w:cs="Tahoma"/>
      <w:sz w:val="16"/>
      <w:szCs w:val="16"/>
    </w:rPr>
  </w:style>
  <w:style w:type="character" w:customStyle="1" w:styleId="BalloonTextChar">
    <w:name w:val="Balloon Text Char"/>
    <w:basedOn w:val="DefaultParagraphFont"/>
    <w:link w:val="BalloonText"/>
    <w:rsid w:val="003E3251"/>
    <w:rPr>
      <w:rFonts w:ascii="Tahoma" w:hAnsi="Tahoma" w:cs="Tahoma"/>
      <w:sz w:val="16"/>
      <w:szCs w:val="16"/>
      <w:lang w:val="en-GB" w:eastAsia="en-US"/>
    </w:rPr>
  </w:style>
  <w:style w:type="character" w:customStyle="1" w:styleId="Heading1Char">
    <w:name w:val="Heading 1 Char"/>
    <w:basedOn w:val="DefaultParagraphFont"/>
    <w:link w:val="Heading1"/>
    <w:rsid w:val="00367301"/>
    <w:rPr>
      <w:rFonts w:asciiTheme="majorHAnsi" w:eastAsiaTheme="majorEastAsia" w:hAnsiTheme="majorHAnsi" w:cstheme="majorBidi"/>
      <w:b/>
      <w:bCs/>
      <w:color w:val="365F91" w:themeColor="accent1" w:themeShade="BF"/>
      <w:sz w:val="28"/>
      <w:szCs w:val="28"/>
      <w:lang w:val="en-GB" w:eastAsia="en-US"/>
    </w:rPr>
  </w:style>
  <w:style w:type="paragraph" w:styleId="Footer">
    <w:name w:val="footer"/>
    <w:basedOn w:val="Normal"/>
    <w:link w:val="FooterChar"/>
    <w:rsid w:val="00367301"/>
    <w:pPr>
      <w:tabs>
        <w:tab w:val="center" w:pos="4320"/>
        <w:tab w:val="right" w:pos="8640"/>
      </w:tabs>
    </w:pPr>
    <w:rPr>
      <w:rFonts w:ascii="Times" w:eastAsia="Times" w:hAnsi="Times"/>
      <w:szCs w:val="20"/>
      <w:lang w:val="en-AU"/>
    </w:rPr>
  </w:style>
  <w:style w:type="character" w:customStyle="1" w:styleId="FooterChar">
    <w:name w:val="Footer Char"/>
    <w:basedOn w:val="DefaultParagraphFont"/>
    <w:link w:val="Footer"/>
    <w:rsid w:val="00367301"/>
    <w:rPr>
      <w:rFonts w:ascii="Times" w:eastAsia="Times" w:hAnsi="Times"/>
      <w:sz w:val="24"/>
      <w:lang w:eastAsia="en-US"/>
    </w:rPr>
  </w:style>
  <w:style w:type="character" w:styleId="PageNumber">
    <w:name w:val="page number"/>
    <w:basedOn w:val="DefaultParagraphFont"/>
    <w:rsid w:val="00367301"/>
  </w:style>
  <w:style w:type="paragraph" w:styleId="Header">
    <w:name w:val="header"/>
    <w:basedOn w:val="Normal"/>
    <w:link w:val="HeaderChar"/>
    <w:rsid w:val="007C0AE8"/>
    <w:pPr>
      <w:tabs>
        <w:tab w:val="center" w:pos="4513"/>
        <w:tab w:val="right" w:pos="9026"/>
      </w:tabs>
    </w:pPr>
  </w:style>
  <w:style w:type="character" w:customStyle="1" w:styleId="HeaderChar">
    <w:name w:val="Header Char"/>
    <w:basedOn w:val="DefaultParagraphFont"/>
    <w:link w:val="Header"/>
    <w:rsid w:val="007C0AE8"/>
    <w:rPr>
      <w:sz w:val="24"/>
      <w:szCs w:val="24"/>
      <w:lang w:val="en-GB" w:eastAsia="en-US"/>
    </w:rPr>
  </w:style>
  <w:style w:type="paragraph" w:customStyle="1" w:styleId="Tablebullets2">
    <w:name w:val="Table bullets 2"/>
    <w:basedOn w:val="Normal"/>
    <w:rsid w:val="003E70E4"/>
    <w:pPr>
      <w:widowControl w:val="0"/>
      <w:numPr>
        <w:numId w:val="13"/>
      </w:numPr>
      <w:tabs>
        <w:tab w:val="left" w:pos="340"/>
      </w:tabs>
    </w:pPr>
    <w:rPr>
      <w:rFonts w:ascii="Arial" w:hAnsi="Arial"/>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cc.qld.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screstmead@bne.catholic.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3034</TotalTime>
  <Pages>12</Pages>
  <Words>2556</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BCE</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jthomas</dc:creator>
  <cp:lastModifiedBy>Dan Cooper</cp:lastModifiedBy>
  <cp:revision>34</cp:revision>
  <cp:lastPrinted>2013-07-28T23:44:00Z</cp:lastPrinted>
  <dcterms:created xsi:type="dcterms:W3CDTF">2013-02-10T06:13:00Z</dcterms:created>
  <dcterms:modified xsi:type="dcterms:W3CDTF">2013-08-04T22:59:00Z</dcterms:modified>
</cp:coreProperties>
</file>