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C3" w:rsidRDefault="001064C3" w:rsidP="001064C3">
      <w:pPr>
        <w:pStyle w:val="Title"/>
        <w:rPr>
          <w:rFonts w:ascii="AnthologY" w:hAnsi="AnthologY"/>
        </w:rPr>
      </w:pPr>
      <w:r>
        <w:rPr>
          <w:rFonts w:ascii="AnthologY" w:hAnsi="AnthologY"/>
        </w:rPr>
        <w:t>Religious Education in the Year 6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1064C3" w:rsidRPr="00395D64" w:rsidTr="00B54E3B">
        <w:tc>
          <w:tcPr>
            <w:tcW w:w="16302" w:type="dxa"/>
            <w:gridSpan w:val="4"/>
          </w:tcPr>
          <w:p w:rsidR="001064C3" w:rsidRPr="002552B0" w:rsidRDefault="001064C3" w:rsidP="00B54E3B">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6 </w:t>
            </w:r>
            <w:r w:rsidRPr="002552B0">
              <w:rPr>
                <w:rFonts w:ascii="Arial" w:hAnsi="Arial" w:cs="Arial"/>
                <w:b/>
                <w:color w:val="333333"/>
              </w:rPr>
              <w:t>Level Description</w:t>
            </w:r>
          </w:p>
          <w:p w:rsidR="001064C3" w:rsidRPr="00395D64" w:rsidRDefault="001064C3" w:rsidP="00B54E3B">
            <w:pPr>
              <w:shd w:val="clear" w:color="auto" w:fill="FCFCFC"/>
              <w:spacing w:after="225"/>
              <w:rPr>
                <w:rFonts w:ascii="Arial" w:eastAsia="Times New Roman" w:hAnsi="Arial" w:cs="Arial"/>
                <w:sz w:val="16"/>
                <w:szCs w:val="16"/>
                <w:lang w:eastAsia="en-AU"/>
              </w:rPr>
            </w:pPr>
            <w:r w:rsidRPr="00D23D96">
              <w:rPr>
                <w:rFonts w:ascii="Arial" w:hAnsi="Arial" w:cs="Arial"/>
                <w:sz w:val="16"/>
                <w:szCs w:val="16"/>
              </w:rPr>
              <w:t xml:space="preserve">In Year 6, students are introduced to the Christian understanding of faith and the term ‘communion of saints’. They develop their understanding of the many ways in which faith is lived out and celebrated in the lives of believers past and present. They learn about the contexts and key messages of some </w:t>
            </w:r>
            <w:hyperlink r:id="rId5" w:tooltip="Click for 'Old Testament' definition" w:history="1">
              <w:r w:rsidRPr="00D23D96">
                <w:rPr>
                  <w:rStyle w:val="Hyperlink"/>
                  <w:rFonts w:ascii="Arial" w:hAnsi="Arial" w:cs="Arial"/>
                  <w:sz w:val="16"/>
                  <w:szCs w:val="16"/>
                </w:rPr>
                <w:t>Old Testament</w:t>
              </w:r>
            </w:hyperlink>
            <w:r w:rsidRPr="00D23D96">
              <w:rPr>
                <w:rFonts w:ascii="Arial" w:hAnsi="Arial" w:cs="Arial"/>
                <w:sz w:val="16"/>
                <w:szCs w:val="16"/>
              </w:rPr>
              <w:t xml:space="preserve"> prophets and the contribution of some key people (laity, religious and clergy) to the shaping of the Church in Australia (c. 1900 CE to present). They understand the significance of Jesus’ New Law for the way believers live their faith, including an exploration of the spiritual and </w:t>
            </w:r>
            <w:hyperlink r:id="rId6" w:tooltip="Click for 'Corporal Works of Mercy' definition" w:history="1">
              <w:r w:rsidRPr="00D23D96">
                <w:rPr>
                  <w:rStyle w:val="Hyperlink"/>
                  <w:rFonts w:ascii="Arial" w:hAnsi="Arial" w:cs="Arial"/>
                  <w:sz w:val="16"/>
                  <w:szCs w:val="16"/>
                </w:rPr>
                <w:t>corporal works of mercy</w:t>
              </w:r>
            </w:hyperlink>
            <w:r w:rsidRPr="00D23D96">
              <w:rPr>
                <w:rFonts w:ascii="Arial" w:hAnsi="Arial" w:cs="Arial"/>
                <w:sz w:val="16"/>
                <w:szCs w:val="16"/>
              </w:rPr>
              <w:t xml:space="preserve">. They develop their understanding of the role of celebrations in the faith life of believers, including the commemoration of High Holy Days by Jewish believers and the Church’s liturgical celebrations (including the </w:t>
            </w:r>
            <w:hyperlink r:id="rId7" w:tooltip="Click for 'Eucharist' definition" w:history="1">
              <w:r w:rsidRPr="00D23D96">
                <w:rPr>
                  <w:rStyle w:val="Hyperlink"/>
                  <w:rFonts w:ascii="Arial" w:hAnsi="Arial" w:cs="Arial"/>
                  <w:sz w:val="16"/>
                  <w:szCs w:val="16"/>
                </w:rPr>
                <w:t>Eucharist</w:t>
              </w:r>
            </w:hyperlink>
            <w:r w:rsidRPr="00D23D96">
              <w:rPr>
                <w:rFonts w:ascii="Arial" w:hAnsi="Arial" w:cs="Arial"/>
                <w:sz w:val="16"/>
                <w:szCs w:val="16"/>
              </w:rPr>
              <w:t xml:space="preserve">). They develop their understanding of prayer in the Christian tradition through an exploration of the Our Father, The </w:t>
            </w:r>
            <w:proofErr w:type="spellStart"/>
            <w:r w:rsidRPr="00D23D96">
              <w:rPr>
                <w:rFonts w:ascii="Arial" w:hAnsi="Arial" w:cs="Arial"/>
                <w:sz w:val="16"/>
                <w:szCs w:val="16"/>
              </w:rPr>
              <w:t>Examen</w:t>
            </w:r>
            <w:proofErr w:type="spellEnd"/>
            <w:r w:rsidRPr="00D23D96">
              <w:rPr>
                <w:rFonts w:ascii="Arial" w:hAnsi="Arial" w:cs="Arial"/>
                <w:sz w:val="16"/>
                <w:szCs w:val="16"/>
              </w:rPr>
              <w:t xml:space="preserve">, and meditative prayer practices including prayer </w:t>
            </w:r>
            <w:proofErr w:type="spellStart"/>
            <w:r w:rsidRPr="00D23D96">
              <w:rPr>
                <w:rFonts w:ascii="Arial" w:hAnsi="Arial" w:cs="Arial"/>
                <w:sz w:val="16"/>
                <w:szCs w:val="16"/>
              </w:rPr>
              <w:t>journaling.They</w:t>
            </w:r>
            <w:proofErr w:type="spellEnd"/>
            <w:r w:rsidRPr="00D23D96">
              <w:rPr>
                <w:rFonts w:ascii="Arial" w:hAnsi="Arial" w:cs="Arial"/>
                <w:sz w:val="16"/>
                <w:szCs w:val="16"/>
              </w:rPr>
              <w:t xml:space="preserve"> are introduced to the Church teaching that the Holy Spirit guided the formation of the New Testament. Using a range of </w:t>
            </w:r>
            <w:hyperlink r:id="rId8" w:tooltip="Click for 'Biblical tools' definition" w:history="1">
              <w:r w:rsidRPr="00D23D96">
                <w:rPr>
                  <w:rStyle w:val="Hyperlink"/>
                  <w:rFonts w:ascii="Arial" w:hAnsi="Arial" w:cs="Arial"/>
                  <w:sz w:val="16"/>
                  <w:szCs w:val="16"/>
                </w:rPr>
                <w:t>Biblical tools</w:t>
              </w:r>
            </w:hyperlink>
            <w:r w:rsidRPr="00D23D96">
              <w:rPr>
                <w:rFonts w:ascii="Arial" w:hAnsi="Arial" w:cs="Arial"/>
                <w:sz w:val="16"/>
                <w:szCs w:val="16"/>
              </w:rPr>
              <w:t xml:space="preserve">, they engage with a variety of Scriptural texts that describe Jesus’ relationship with God the Father and with humanity and proclaim Jesus as fulfilling all of God’s promises in the </w:t>
            </w:r>
            <w:hyperlink r:id="rId9" w:tooltip="Click for 'Old Testament' definition" w:history="1">
              <w:r w:rsidRPr="00D23D96">
                <w:rPr>
                  <w:rStyle w:val="Hyperlink"/>
                  <w:rFonts w:ascii="Arial" w:hAnsi="Arial" w:cs="Arial"/>
                  <w:sz w:val="16"/>
                  <w:szCs w:val="16"/>
                </w:rPr>
                <w:t>Old Testament</w:t>
              </w:r>
            </w:hyperlink>
            <w:r w:rsidRPr="00D23D96">
              <w:rPr>
                <w:rFonts w:ascii="Arial" w:hAnsi="Arial" w:cs="Arial"/>
                <w:sz w:val="16"/>
                <w:szCs w:val="16"/>
              </w:rPr>
              <w:t>.</w:t>
            </w:r>
          </w:p>
        </w:tc>
      </w:tr>
      <w:tr w:rsidR="001064C3" w:rsidRPr="00395D64" w:rsidTr="00B54E3B">
        <w:tc>
          <w:tcPr>
            <w:tcW w:w="4395" w:type="dxa"/>
          </w:tcPr>
          <w:p w:rsidR="001064C3" w:rsidRPr="00880B74" w:rsidRDefault="001064C3" w:rsidP="00B54E3B">
            <w:pPr>
              <w:jc w:val="center"/>
              <w:rPr>
                <w:rFonts w:ascii="Arial" w:hAnsi="Arial" w:cs="Arial"/>
                <w:b/>
              </w:rPr>
            </w:pPr>
            <w:r w:rsidRPr="00880B74">
              <w:rPr>
                <w:rFonts w:ascii="Arial" w:hAnsi="Arial" w:cs="Arial"/>
                <w:b/>
              </w:rPr>
              <w:t>Term One</w:t>
            </w:r>
          </w:p>
        </w:tc>
        <w:tc>
          <w:tcPr>
            <w:tcW w:w="4110" w:type="dxa"/>
          </w:tcPr>
          <w:p w:rsidR="001064C3" w:rsidRPr="00880B74" w:rsidRDefault="001064C3" w:rsidP="00B54E3B">
            <w:pPr>
              <w:jc w:val="center"/>
              <w:rPr>
                <w:rFonts w:ascii="Arial" w:hAnsi="Arial" w:cs="Arial"/>
                <w:b/>
              </w:rPr>
            </w:pPr>
            <w:r w:rsidRPr="00880B74">
              <w:rPr>
                <w:rFonts w:ascii="Arial" w:hAnsi="Arial" w:cs="Arial"/>
                <w:b/>
              </w:rPr>
              <w:t>Term Two</w:t>
            </w:r>
          </w:p>
        </w:tc>
        <w:tc>
          <w:tcPr>
            <w:tcW w:w="3828" w:type="dxa"/>
          </w:tcPr>
          <w:p w:rsidR="001064C3" w:rsidRPr="00880B74" w:rsidRDefault="001064C3" w:rsidP="00B54E3B">
            <w:pPr>
              <w:jc w:val="center"/>
              <w:rPr>
                <w:rFonts w:ascii="Arial" w:hAnsi="Arial" w:cs="Arial"/>
                <w:b/>
              </w:rPr>
            </w:pPr>
            <w:r w:rsidRPr="00880B74">
              <w:rPr>
                <w:rFonts w:ascii="Arial" w:hAnsi="Arial" w:cs="Arial"/>
                <w:b/>
              </w:rPr>
              <w:t>Term Three</w:t>
            </w:r>
          </w:p>
        </w:tc>
        <w:tc>
          <w:tcPr>
            <w:tcW w:w="3969" w:type="dxa"/>
          </w:tcPr>
          <w:p w:rsidR="001064C3" w:rsidRPr="00880B74" w:rsidRDefault="001064C3" w:rsidP="00B54E3B">
            <w:pPr>
              <w:jc w:val="center"/>
              <w:rPr>
                <w:rFonts w:ascii="Arial" w:hAnsi="Arial" w:cs="Arial"/>
                <w:b/>
              </w:rPr>
            </w:pPr>
            <w:r w:rsidRPr="00880B74">
              <w:rPr>
                <w:rFonts w:ascii="Arial" w:hAnsi="Arial" w:cs="Arial"/>
                <w:b/>
              </w:rPr>
              <w:t>Term Four</w:t>
            </w:r>
          </w:p>
        </w:tc>
      </w:tr>
      <w:tr w:rsidR="001064C3" w:rsidRPr="0028453B" w:rsidTr="00B54E3B">
        <w:tc>
          <w:tcPr>
            <w:tcW w:w="4395" w:type="dxa"/>
          </w:tcPr>
          <w:p w:rsidR="001064C3" w:rsidRPr="00217437" w:rsidRDefault="001064C3" w:rsidP="00B54E3B">
            <w:pPr>
              <w:rPr>
                <w:rFonts w:ascii="Arial" w:hAnsi="Arial" w:cs="Arial"/>
                <w:b/>
                <w:sz w:val="16"/>
                <w:szCs w:val="16"/>
              </w:rPr>
            </w:pPr>
            <w:r w:rsidRPr="00217437">
              <w:rPr>
                <w:rFonts w:ascii="Arial" w:hAnsi="Arial" w:cs="Arial"/>
                <w:b/>
                <w:sz w:val="16"/>
                <w:szCs w:val="16"/>
              </w:rPr>
              <w:t xml:space="preserve"> Units of work</w:t>
            </w:r>
          </w:p>
          <w:p w:rsidR="001064C3" w:rsidRPr="00217437" w:rsidRDefault="001064C3" w:rsidP="00B54E3B">
            <w:pPr>
              <w:rPr>
                <w:rFonts w:ascii="Arial" w:hAnsi="Arial" w:cs="Arial"/>
                <w:b/>
                <w:sz w:val="16"/>
                <w:szCs w:val="16"/>
              </w:rPr>
            </w:pPr>
            <w:r w:rsidRPr="00217437">
              <w:rPr>
                <w:rFonts w:ascii="Arial" w:hAnsi="Arial" w:cs="Arial"/>
                <w:b/>
                <w:sz w:val="16"/>
                <w:szCs w:val="16"/>
              </w:rPr>
              <w:t>Covenant – Belonging unit</w:t>
            </w:r>
          </w:p>
          <w:p w:rsidR="001064C3" w:rsidRPr="00217437" w:rsidRDefault="001064C3" w:rsidP="00B54E3B">
            <w:pPr>
              <w:rPr>
                <w:rFonts w:ascii="Arial" w:hAnsi="Arial" w:cs="Arial"/>
                <w:sz w:val="16"/>
                <w:szCs w:val="16"/>
              </w:rPr>
            </w:pPr>
            <w:r w:rsidRPr="00217437">
              <w:rPr>
                <w:rFonts w:ascii="Arial" w:hAnsi="Arial" w:cs="Arial"/>
                <w:sz w:val="16"/>
                <w:szCs w:val="16"/>
              </w:rPr>
              <w:t>CLMF10 Jesus Law of love</w:t>
            </w:r>
          </w:p>
          <w:p w:rsidR="001064C3" w:rsidRPr="00217437" w:rsidRDefault="00102004" w:rsidP="00B54E3B">
            <w:pPr>
              <w:rPr>
                <w:rFonts w:ascii="Arial" w:hAnsi="Arial" w:cs="Arial"/>
                <w:b/>
                <w:sz w:val="16"/>
                <w:szCs w:val="16"/>
              </w:rPr>
            </w:pPr>
            <w:hyperlink r:id="rId10" w:history="1">
              <w:r w:rsidR="001064C3" w:rsidRPr="00217437">
                <w:rPr>
                  <w:rStyle w:val="Hyperlink"/>
                  <w:rFonts w:ascii="Arial" w:hAnsi="Arial" w:cs="Arial"/>
                  <w:b/>
                  <w:sz w:val="16"/>
                  <w:szCs w:val="16"/>
                </w:rPr>
                <w:t>Just Leadership</w:t>
              </w:r>
            </w:hyperlink>
            <w:r w:rsidR="001064C3" w:rsidRPr="00217437">
              <w:rPr>
                <w:rStyle w:val="Hyperlink"/>
                <w:rFonts w:ascii="Arial" w:hAnsi="Arial" w:cs="Arial"/>
                <w:b/>
                <w:sz w:val="16"/>
                <w:szCs w:val="16"/>
              </w:rPr>
              <w:t xml:space="preserve"> </w:t>
            </w:r>
          </w:p>
          <w:p w:rsidR="001064C3" w:rsidRPr="00217437" w:rsidRDefault="001064C3" w:rsidP="00B54E3B">
            <w:pPr>
              <w:rPr>
                <w:rFonts w:ascii="Arial" w:hAnsi="Arial" w:cs="Arial"/>
                <w:sz w:val="16"/>
                <w:szCs w:val="16"/>
              </w:rPr>
            </w:pPr>
            <w:r w:rsidRPr="00217437">
              <w:rPr>
                <w:rFonts w:ascii="Arial" w:hAnsi="Arial" w:cs="Arial"/>
                <w:sz w:val="16"/>
                <w:szCs w:val="16"/>
              </w:rPr>
              <w:t>STOT10 Old Testament Prophets</w:t>
            </w:r>
          </w:p>
          <w:p w:rsidR="001064C3" w:rsidRPr="00217437" w:rsidRDefault="001064C3" w:rsidP="00B54E3B">
            <w:pPr>
              <w:rPr>
                <w:rFonts w:ascii="Arial" w:hAnsi="Arial" w:cs="Arial"/>
                <w:sz w:val="16"/>
                <w:szCs w:val="16"/>
              </w:rPr>
            </w:pPr>
            <w:r w:rsidRPr="00217437">
              <w:rPr>
                <w:rFonts w:ascii="Arial" w:hAnsi="Arial" w:cs="Arial"/>
                <w:sz w:val="16"/>
                <w:szCs w:val="16"/>
              </w:rPr>
              <w:t>BEHE6- Characteristics</w:t>
            </w:r>
            <w:r w:rsidRPr="00217437">
              <w:rPr>
                <w:rFonts w:ascii="Arial" w:hAnsi="Arial" w:cs="Arial"/>
                <w:b/>
                <w:sz w:val="16"/>
                <w:szCs w:val="16"/>
              </w:rPr>
              <w:t xml:space="preserve"> </w:t>
            </w:r>
            <w:r w:rsidRPr="00217437">
              <w:rPr>
                <w:rFonts w:ascii="Arial" w:hAnsi="Arial" w:cs="Arial"/>
                <w:sz w:val="16"/>
                <w:szCs w:val="16"/>
              </w:rPr>
              <w:t>of</w:t>
            </w:r>
            <w:r w:rsidRPr="00217437">
              <w:rPr>
                <w:rFonts w:ascii="Arial" w:hAnsi="Arial" w:cs="Arial"/>
                <w:b/>
                <w:sz w:val="16"/>
                <w:szCs w:val="16"/>
              </w:rPr>
              <w:t xml:space="preserve"> </w:t>
            </w:r>
            <w:r w:rsidRPr="00217437">
              <w:rPr>
                <w:rFonts w:ascii="Arial" w:hAnsi="Arial" w:cs="Arial"/>
                <w:sz w:val="16"/>
                <w:szCs w:val="16"/>
              </w:rPr>
              <w:t>Christian faith</w:t>
            </w:r>
          </w:p>
          <w:p w:rsidR="001064C3" w:rsidRPr="00217437" w:rsidRDefault="001064C3" w:rsidP="00B54E3B">
            <w:pPr>
              <w:rPr>
                <w:rFonts w:ascii="Arial" w:hAnsi="Arial" w:cs="Arial"/>
                <w:sz w:val="16"/>
                <w:szCs w:val="16"/>
              </w:rPr>
            </w:pPr>
            <w:r w:rsidRPr="00217437">
              <w:rPr>
                <w:rFonts w:ascii="Arial" w:hAnsi="Arial" w:cs="Arial"/>
                <w:sz w:val="16"/>
                <w:szCs w:val="16"/>
              </w:rPr>
              <w:t>CLMF10 Jesus Law of love</w:t>
            </w:r>
          </w:p>
          <w:p w:rsidR="001064C3" w:rsidRPr="00217437" w:rsidRDefault="001064C3" w:rsidP="00B54E3B">
            <w:pPr>
              <w:rPr>
                <w:rFonts w:ascii="Arial" w:hAnsi="Arial" w:cs="Arial"/>
                <w:sz w:val="16"/>
                <w:szCs w:val="16"/>
              </w:rPr>
            </w:pPr>
            <w:r w:rsidRPr="00217437">
              <w:rPr>
                <w:rFonts w:ascii="Arial" w:hAnsi="Arial" w:cs="Arial"/>
                <w:sz w:val="16"/>
                <w:szCs w:val="16"/>
              </w:rPr>
              <w:t>CLPS16 The Lord’s Prayer</w:t>
            </w:r>
          </w:p>
          <w:p w:rsidR="001064C3" w:rsidRPr="00217437" w:rsidRDefault="001064C3" w:rsidP="00B54E3B">
            <w:pPr>
              <w:rPr>
                <w:rFonts w:ascii="Arial" w:hAnsi="Arial" w:cs="Arial"/>
                <w:sz w:val="16"/>
                <w:szCs w:val="16"/>
              </w:rPr>
            </w:pPr>
            <w:r w:rsidRPr="00217437">
              <w:rPr>
                <w:rFonts w:ascii="Arial" w:hAnsi="Arial" w:cs="Arial"/>
                <w:sz w:val="16"/>
                <w:szCs w:val="16"/>
              </w:rPr>
              <w:t>CLMJ7Works of mercy</w:t>
            </w:r>
          </w:p>
          <w:p w:rsidR="001064C3" w:rsidRPr="00217437" w:rsidRDefault="001064C3" w:rsidP="00B54E3B">
            <w:pPr>
              <w:rPr>
                <w:rFonts w:ascii="Arial" w:hAnsi="Arial" w:cs="Arial"/>
                <w:sz w:val="16"/>
                <w:szCs w:val="16"/>
              </w:rPr>
            </w:pPr>
            <w:r w:rsidRPr="00217437">
              <w:rPr>
                <w:rFonts w:ascii="Arial" w:hAnsi="Arial" w:cs="Arial"/>
                <w:sz w:val="16"/>
                <w:szCs w:val="16"/>
              </w:rPr>
              <w:t>CLPS17 Meditative Prayer</w:t>
            </w: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tc>
        <w:tc>
          <w:tcPr>
            <w:tcW w:w="4110" w:type="dxa"/>
          </w:tcPr>
          <w:p w:rsidR="001064C3" w:rsidRPr="00217437" w:rsidRDefault="001064C3" w:rsidP="00B54E3B">
            <w:pPr>
              <w:rPr>
                <w:rFonts w:ascii="Arial" w:hAnsi="Arial" w:cs="Arial"/>
                <w:sz w:val="16"/>
                <w:szCs w:val="16"/>
              </w:rPr>
            </w:pPr>
            <w:r w:rsidRPr="00217437">
              <w:rPr>
                <w:rFonts w:ascii="Arial" w:hAnsi="Arial" w:cs="Arial"/>
                <w:b/>
                <w:sz w:val="16"/>
                <w:szCs w:val="16"/>
              </w:rPr>
              <w:t>Units of work</w:t>
            </w:r>
          </w:p>
          <w:p w:rsidR="001064C3" w:rsidRPr="00217437" w:rsidRDefault="001064C3" w:rsidP="00B54E3B">
            <w:pPr>
              <w:rPr>
                <w:rFonts w:ascii="Arial" w:hAnsi="Arial" w:cs="Arial"/>
                <w:sz w:val="16"/>
                <w:szCs w:val="16"/>
              </w:rPr>
            </w:pPr>
            <w:r w:rsidRPr="00217437">
              <w:rPr>
                <w:rFonts w:ascii="Arial" w:hAnsi="Arial" w:cs="Arial"/>
                <w:b/>
                <w:sz w:val="16"/>
                <w:szCs w:val="16"/>
              </w:rPr>
              <w:t>Covenant: Revisit</w:t>
            </w:r>
          </w:p>
          <w:p w:rsidR="001064C3" w:rsidRPr="00217437" w:rsidRDefault="001064C3" w:rsidP="00B54E3B">
            <w:pPr>
              <w:rPr>
                <w:rFonts w:ascii="Arial" w:hAnsi="Arial" w:cs="Arial"/>
                <w:b/>
                <w:sz w:val="16"/>
                <w:szCs w:val="16"/>
              </w:rPr>
            </w:pPr>
            <w:r w:rsidRPr="00217437">
              <w:rPr>
                <w:rFonts w:ascii="Arial" w:hAnsi="Arial" w:cs="Arial"/>
                <w:b/>
                <w:sz w:val="16"/>
                <w:szCs w:val="16"/>
              </w:rPr>
              <w:t>Finding  Jesus  #Messiah</w:t>
            </w:r>
          </w:p>
          <w:p w:rsidR="001064C3" w:rsidRPr="00217437" w:rsidRDefault="001064C3" w:rsidP="00B54E3B">
            <w:pPr>
              <w:rPr>
                <w:rFonts w:ascii="Arial" w:hAnsi="Arial" w:cs="Arial"/>
                <w:sz w:val="16"/>
                <w:szCs w:val="16"/>
              </w:rPr>
            </w:pPr>
            <w:r w:rsidRPr="00217437">
              <w:rPr>
                <w:rFonts w:ascii="Arial" w:hAnsi="Arial" w:cs="Arial"/>
                <w:sz w:val="16"/>
                <w:szCs w:val="16"/>
              </w:rPr>
              <w:t xml:space="preserve">STOT11 Biblical tools </w:t>
            </w:r>
          </w:p>
          <w:p w:rsidR="001064C3" w:rsidRPr="00217437" w:rsidRDefault="001064C3" w:rsidP="00B54E3B">
            <w:pPr>
              <w:rPr>
                <w:rFonts w:ascii="Arial" w:hAnsi="Arial" w:cs="Arial"/>
                <w:sz w:val="16"/>
                <w:szCs w:val="16"/>
              </w:rPr>
            </w:pPr>
            <w:r w:rsidRPr="00217437">
              <w:rPr>
                <w:rFonts w:ascii="Arial" w:hAnsi="Arial" w:cs="Arial"/>
                <w:sz w:val="16"/>
                <w:szCs w:val="16"/>
              </w:rPr>
              <w:t>STNT15 Jesus fulfilment of the prophesies, images and titles for Jesus</w:t>
            </w:r>
          </w:p>
          <w:p w:rsidR="001064C3" w:rsidRPr="00217437" w:rsidRDefault="001064C3" w:rsidP="00B54E3B">
            <w:pPr>
              <w:rPr>
                <w:rFonts w:ascii="Arial" w:hAnsi="Arial" w:cs="Arial"/>
                <w:sz w:val="16"/>
                <w:szCs w:val="16"/>
              </w:rPr>
            </w:pPr>
            <w:r w:rsidRPr="00217437">
              <w:rPr>
                <w:rFonts w:ascii="Arial" w:hAnsi="Arial" w:cs="Arial"/>
                <w:sz w:val="16"/>
                <w:szCs w:val="16"/>
              </w:rPr>
              <w:t>BETR8 The titles for Jesus that reveal his relationship with God</w:t>
            </w:r>
          </w:p>
          <w:p w:rsidR="001064C3" w:rsidRPr="00217437" w:rsidRDefault="00102004" w:rsidP="00B54E3B">
            <w:pPr>
              <w:rPr>
                <w:rFonts w:ascii="Arial" w:hAnsi="Arial" w:cs="Arial"/>
                <w:b/>
                <w:sz w:val="16"/>
                <w:szCs w:val="16"/>
              </w:rPr>
            </w:pPr>
            <w:hyperlink r:id="rId11" w:history="1">
              <w:r w:rsidR="001064C3" w:rsidRPr="00217437">
                <w:rPr>
                  <w:rStyle w:val="Hyperlink"/>
                  <w:rFonts w:ascii="Arial" w:hAnsi="Arial" w:cs="Arial"/>
                  <w:b/>
                  <w:sz w:val="16"/>
                  <w:szCs w:val="16"/>
                </w:rPr>
                <w:t>The Catholic Church in the Land Down Under</w:t>
              </w:r>
            </w:hyperlink>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r w:rsidRPr="00217437">
              <w:rPr>
                <w:rFonts w:ascii="Arial" w:hAnsi="Arial" w:cs="Arial"/>
                <w:sz w:val="16"/>
                <w:szCs w:val="16"/>
              </w:rPr>
              <w:t>STCW7- Wisdom of early Australian Catholic Christians, (20thC)</w:t>
            </w:r>
          </w:p>
          <w:p w:rsidR="001064C3" w:rsidRPr="00217437" w:rsidRDefault="001064C3" w:rsidP="00B54E3B">
            <w:pPr>
              <w:rPr>
                <w:rFonts w:ascii="Arial" w:hAnsi="Arial" w:cs="Arial"/>
                <w:sz w:val="16"/>
                <w:szCs w:val="16"/>
              </w:rPr>
            </w:pPr>
            <w:r w:rsidRPr="00217437">
              <w:rPr>
                <w:rFonts w:ascii="Arial" w:hAnsi="Arial" w:cs="Arial"/>
                <w:sz w:val="16"/>
                <w:szCs w:val="16"/>
              </w:rPr>
              <w:t>CHCH5-Catholics helped form the nation</w:t>
            </w:r>
          </w:p>
          <w:p w:rsidR="001064C3" w:rsidRPr="00217437" w:rsidRDefault="001064C3" w:rsidP="00B54E3B">
            <w:pPr>
              <w:rPr>
                <w:rFonts w:ascii="Arial" w:hAnsi="Arial" w:cs="Arial"/>
                <w:sz w:val="16"/>
                <w:szCs w:val="16"/>
              </w:rPr>
            </w:pPr>
            <w:r w:rsidRPr="00217437">
              <w:rPr>
                <w:rFonts w:ascii="Arial" w:hAnsi="Arial" w:cs="Arial"/>
                <w:sz w:val="16"/>
                <w:szCs w:val="16"/>
              </w:rPr>
              <w:t>CLPS17 Meditative Prayer</w:t>
            </w:r>
          </w:p>
          <w:p w:rsidR="001064C3" w:rsidRPr="00217437" w:rsidRDefault="001064C3" w:rsidP="00B54E3B">
            <w:pPr>
              <w:rPr>
                <w:rFonts w:ascii="Arial" w:hAnsi="Arial" w:cs="Arial"/>
                <w:sz w:val="16"/>
                <w:szCs w:val="16"/>
              </w:rPr>
            </w:pPr>
          </w:p>
        </w:tc>
        <w:tc>
          <w:tcPr>
            <w:tcW w:w="3828" w:type="dxa"/>
          </w:tcPr>
          <w:p w:rsidR="001064C3" w:rsidRPr="00217437" w:rsidRDefault="001064C3" w:rsidP="00B54E3B">
            <w:pPr>
              <w:rPr>
                <w:rFonts w:ascii="Arial" w:hAnsi="Arial" w:cs="Arial"/>
                <w:b/>
                <w:sz w:val="16"/>
                <w:szCs w:val="16"/>
              </w:rPr>
            </w:pPr>
            <w:r w:rsidRPr="00217437">
              <w:rPr>
                <w:rFonts w:ascii="Arial" w:hAnsi="Arial" w:cs="Arial"/>
                <w:b/>
                <w:sz w:val="16"/>
                <w:szCs w:val="16"/>
              </w:rPr>
              <w:t>Units of work</w:t>
            </w:r>
          </w:p>
          <w:p w:rsidR="001064C3" w:rsidRPr="00217437" w:rsidRDefault="001064C3" w:rsidP="00B54E3B">
            <w:pPr>
              <w:rPr>
                <w:rFonts w:ascii="Arial" w:hAnsi="Arial" w:cs="Arial"/>
                <w:b/>
                <w:sz w:val="16"/>
                <w:szCs w:val="16"/>
              </w:rPr>
            </w:pPr>
            <w:r w:rsidRPr="00217437">
              <w:rPr>
                <w:rFonts w:ascii="Arial" w:hAnsi="Arial" w:cs="Arial"/>
                <w:b/>
                <w:sz w:val="16"/>
                <w:szCs w:val="16"/>
              </w:rPr>
              <w:t>Covenant: Belonging Unit, Indigenous Perspectives</w:t>
            </w:r>
          </w:p>
          <w:p w:rsidR="001064C3" w:rsidRPr="00217437" w:rsidRDefault="00102004" w:rsidP="00B54E3B">
            <w:pPr>
              <w:rPr>
                <w:rFonts w:ascii="Arial" w:hAnsi="Arial" w:cs="Arial"/>
                <w:b/>
                <w:sz w:val="16"/>
                <w:szCs w:val="16"/>
              </w:rPr>
            </w:pPr>
            <w:r>
              <w:rPr>
                <w:rFonts w:ascii="Arial" w:hAnsi="Arial" w:cs="Arial"/>
                <w:b/>
                <w:sz w:val="16"/>
                <w:szCs w:val="16"/>
              </w:rPr>
              <w:t xml:space="preserve">Part 2 </w:t>
            </w:r>
            <w:bookmarkStart w:id="0" w:name="_GoBack"/>
            <w:bookmarkEnd w:id="0"/>
            <w:r w:rsidR="001064C3" w:rsidRPr="00217437">
              <w:rPr>
                <w:rFonts w:ascii="Arial" w:hAnsi="Arial" w:cs="Arial"/>
                <w:b/>
                <w:sz w:val="16"/>
                <w:szCs w:val="16"/>
              </w:rPr>
              <w:t>Great Australian Catholics – continued from Term 2</w:t>
            </w:r>
          </w:p>
          <w:p w:rsidR="001064C3" w:rsidRPr="00217437" w:rsidRDefault="001064C3" w:rsidP="00B54E3B">
            <w:pPr>
              <w:rPr>
                <w:rFonts w:ascii="Arial" w:hAnsi="Arial" w:cs="Arial"/>
                <w:b/>
                <w:sz w:val="16"/>
                <w:szCs w:val="16"/>
              </w:rPr>
            </w:pPr>
            <w:r w:rsidRPr="00217437">
              <w:rPr>
                <w:rFonts w:ascii="Arial" w:hAnsi="Arial" w:cs="Arial"/>
                <w:sz w:val="16"/>
                <w:szCs w:val="16"/>
              </w:rPr>
              <w:t>STCW7- Wisdom of early Australian Church</w:t>
            </w:r>
          </w:p>
          <w:p w:rsidR="001064C3" w:rsidRPr="00217437" w:rsidRDefault="001064C3" w:rsidP="00B54E3B">
            <w:pPr>
              <w:rPr>
                <w:rFonts w:ascii="Arial" w:hAnsi="Arial" w:cs="Arial"/>
                <w:sz w:val="16"/>
                <w:szCs w:val="16"/>
              </w:rPr>
            </w:pPr>
            <w:r w:rsidRPr="00217437">
              <w:rPr>
                <w:rFonts w:ascii="Arial" w:hAnsi="Arial" w:cs="Arial"/>
                <w:sz w:val="16"/>
                <w:szCs w:val="16"/>
              </w:rPr>
              <w:t>STNT14, Revealing God’s nature</w:t>
            </w:r>
          </w:p>
          <w:p w:rsidR="001064C3" w:rsidRPr="00217437" w:rsidRDefault="001064C3" w:rsidP="00B54E3B">
            <w:pPr>
              <w:rPr>
                <w:rFonts w:ascii="Arial" w:hAnsi="Arial" w:cs="Arial"/>
                <w:sz w:val="16"/>
                <w:szCs w:val="16"/>
              </w:rPr>
            </w:pPr>
            <w:r w:rsidRPr="00217437">
              <w:rPr>
                <w:rFonts w:ascii="Arial" w:hAnsi="Arial" w:cs="Arial"/>
                <w:sz w:val="16"/>
                <w:szCs w:val="16"/>
              </w:rPr>
              <w:t>CLMJ7 Works of Mercy</w:t>
            </w:r>
          </w:p>
          <w:p w:rsidR="001064C3" w:rsidRPr="00217437" w:rsidRDefault="001064C3" w:rsidP="00B54E3B">
            <w:pPr>
              <w:rPr>
                <w:rFonts w:ascii="Arial" w:hAnsi="Arial" w:cs="Arial"/>
                <w:b/>
                <w:sz w:val="16"/>
                <w:szCs w:val="16"/>
              </w:rPr>
            </w:pPr>
          </w:p>
          <w:p w:rsidR="001064C3" w:rsidRPr="00217437" w:rsidRDefault="001064C3" w:rsidP="00B54E3B">
            <w:pPr>
              <w:rPr>
                <w:rFonts w:ascii="Arial" w:hAnsi="Arial" w:cs="Arial"/>
                <w:b/>
                <w:sz w:val="16"/>
                <w:szCs w:val="16"/>
              </w:rPr>
            </w:pPr>
          </w:p>
          <w:p w:rsidR="001064C3" w:rsidRPr="00217437" w:rsidRDefault="001064C3" w:rsidP="00B54E3B">
            <w:pPr>
              <w:rPr>
                <w:rFonts w:ascii="Arial" w:hAnsi="Arial" w:cs="Arial"/>
                <w:b/>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p w:rsidR="001064C3" w:rsidRPr="00217437" w:rsidRDefault="001064C3" w:rsidP="00B54E3B">
            <w:pPr>
              <w:rPr>
                <w:rFonts w:ascii="Arial" w:hAnsi="Arial" w:cs="Arial"/>
                <w:sz w:val="16"/>
                <w:szCs w:val="16"/>
              </w:rPr>
            </w:pPr>
          </w:p>
        </w:tc>
        <w:tc>
          <w:tcPr>
            <w:tcW w:w="3969" w:type="dxa"/>
          </w:tcPr>
          <w:p w:rsidR="001064C3" w:rsidRPr="00217437" w:rsidRDefault="001064C3" w:rsidP="00B54E3B">
            <w:pPr>
              <w:rPr>
                <w:rFonts w:ascii="Arial" w:hAnsi="Arial" w:cs="Arial"/>
                <w:b/>
                <w:sz w:val="16"/>
                <w:szCs w:val="16"/>
              </w:rPr>
            </w:pPr>
            <w:r w:rsidRPr="00217437">
              <w:rPr>
                <w:rFonts w:ascii="Arial" w:hAnsi="Arial" w:cs="Arial"/>
                <w:b/>
                <w:sz w:val="16"/>
                <w:szCs w:val="16"/>
              </w:rPr>
              <w:t>Units of work</w:t>
            </w:r>
          </w:p>
          <w:p w:rsidR="001064C3" w:rsidRPr="00217437" w:rsidRDefault="001064C3" w:rsidP="00B54E3B">
            <w:pPr>
              <w:rPr>
                <w:rFonts w:ascii="Arial" w:hAnsi="Arial" w:cs="Arial"/>
                <w:b/>
                <w:sz w:val="16"/>
                <w:szCs w:val="16"/>
              </w:rPr>
            </w:pPr>
            <w:r w:rsidRPr="00217437">
              <w:rPr>
                <w:rFonts w:ascii="Arial" w:hAnsi="Arial" w:cs="Arial"/>
                <w:b/>
                <w:sz w:val="16"/>
                <w:szCs w:val="16"/>
              </w:rPr>
              <w:t>Covenant: Revisit</w:t>
            </w:r>
          </w:p>
          <w:p w:rsidR="001064C3" w:rsidRPr="00217437" w:rsidRDefault="001064C3" w:rsidP="00B54E3B">
            <w:pPr>
              <w:rPr>
                <w:rFonts w:ascii="Arial" w:hAnsi="Arial" w:cs="Arial"/>
                <w:b/>
                <w:sz w:val="16"/>
                <w:szCs w:val="16"/>
              </w:rPr>
            </w:pPr>
            <w:r w:rsidRPr="00217437">
              <w:rPr>
                <w:rFonts w:ascii="Arial" w:hAnsi="Arial" w:cs="Arial"/>
                <w:b/>
                <w:sz w:val="16"/>
                <w:szCs w:val="16"/>
              </w:rPr>
              <w:t>Celebrating Beliefs</w:t>
            </w:r>
          </w:p>
          <w:p w:rsidR="001064C3" w:rsidRPr="00217437" w:rsidRDefault="001064C3" w:rsidP="00B54E3B">
            <w:pPr>
              <w:rPr>
                <w:rFonts w:ascii="Arial" w:hAnsi="Arial" w:cs="Arial"/>
                <w:sz w:val="16"/>
                <w:szCs w:val="16"/>
              </w:rPr>
            </w:pPr>
            <w:r w:rsidRPr="00217437">
              <w:rPr>
                <w:rFonts w:ascii="Arial" w:hAnsi="Arial" w:cs="Arial"/>
                <w:sz w:val="16"/>
                <w:szCs w:val="16"/>
              </w:rPr>
              <w:t>CHLS9 Church’s Liturgical year</w:t>
            </w:r>
          </w:p>
          <w:p w:rsidR="001064C3" w:rsidRPr="00217437" w:rsidRDefault="001064C3" w:rsidP="00B54E3B">
            <w:pPr>
              <w:rPr>
                <w:rFonts w:ascii="Arial" w:hAnsi="Arial" w:cs="Arial"/>
                <w:sz w:val="16"/>
                <w:szCs w:val="16"/>
              </w:rPr>
            </w:pPr>
            <w:r w:rsidRPr="00217437">
              <w:rPr>
                <w:rFonts w:ascii="Arial" w:hAnsi="Arial" w:cs="Arial"/>
                <w:sz w:val="16"/>
                <w:szCs w:val="16"/>
              </w:rPr>
              <w:t xml:space="preserve">CHLS8- Eucharist for believers </w:t>
            </w:r>
          </w:p>
          <w:p w:rsidR="001064C3" w:rsidRPr="00217437" w:rsidRDefault="001064C3" w:rsidP="00B54E3B">
            <w:pPr>
              <w:rPr>
                <w:rFonts w:ascii="Arial" w:hAnsi="Arial" w:cs="Arial"/>
                <w:sz w:val="16"/>
                <w:szCs w:val="16"/>
              </w:rPr>
            </w:pPr>
            <w:r w:rsidRPr="00217437">
              <w:rPr>
                <w:rFonts w:ascii="Arial" w:hAnsi="Arial" w:cs="Arial"/>
                <w:sz w:val="16"/>
                <w:szCs w:val="16"/>
              </w:rPr>
              <w:t>BEWR7 Jewish high holy days</w:t>
            </w:r>
          </w:p>
          <w:p w:rsidR="001064C3" w:rsidRPr="00217437" w:rsidRDefault="001064C3" w:rsidP="00B54E3B">
            <w:pPr>
              <w:rPr>
                <w:rFonts w:ascii="Arial" w:hAnsi="Arial" w:cs="Arial"/>
                <w:sz w:val="16"/>
                <w:szCs w:val="16"/>
              </w:rPr>
            </w:pPr>
            <w:r w:rsidRPr="00217437">
              <w:rPr>
                <w:rFonts w:ascii="Arial" w:hAnsi="Arial" w:cs="Arial"/>
                <w:sz w:val="16"/>
                <w:szCs w:val="16"/>
              </w:rPr>
              <w:t>CLPS16 The Lord’s Prayer</w:t>
            </w:r>
          </w:p>
          <w:p w:rsidR="001064C3" w:rsidRPr="00217437" w:rsidRDefault="001064C3" w:rsidP="00B54E3B">
            <w:pPr>
              <w:rPr>
                <w:rFonts w:ascii="Arial" w:hAnsi="Arial" w:cs="Arial"/>
                <w:sz w:val="16"/>
                <w:szCs w:val="16"/>
              </w:rPr>
            </w:pPr>
            <w:r w:rsidRPr="00217437">
              <w:rPr>
                <w:rFonts w:ascii="Arial" w:hAnsi="Arial" w:cs="Arial"/>
                <w:sz w:val="16"/>
                <w:szCs w:val="16"/>
              </w:rPr>
              <w:t>CHPG7 Communion of the Saints</w:t>
            </w:r>
          </w:p>
          <w:p w:rsidR="001064C3" w:rsidRPr="00217437" w:rsidRDefault="001064C3" w:rsidP="00B54E3B">
            <w:pPr>
              <w:rPr>
                <w:rFonts w:ascii="Arial" w:hAnsi="Arial" w:cs="Arial"/>
                <w:sz w:val="16"/>
                <w:szCs w:val="16"/>
              </w:rPr>
            </w:pPr>
          </w:p>
        </w:tc>
      </w:tr>
      <w:tr w:rsidR="001064C3" w:rsidRPr="00832F20" w:rsidTr="00B54E3B">
        <w:tc>
          <w:tcPr>
            <w:tcW w:w="4395" w:type="dxa"/>
          </w:tcPr>
          <w:p w:rsidR="001064C3" w:rsidRPr="007E783D" w:rsidRDefault="001064C3" w:rsidP="00B54E3B">
            <w:pPr>
              <w:rPr>
                <w:b/>
                <w:sz w:val="18"/>
                <w:szCs w:val="18"/>
              </w:rPr>
            </w:pPr>
            <w:r w:rsidRPr="007E783D">
              <w:rPr>
                <w:b/>
                <w:sz w:val="18"/>
                <w:szCs w:val="18"/>
              </w:rPr>
              <w:t xml:space="preserve">Prayer </w:t>
            </w:r>
          </w:p>
          <w:p w:rsidR="001064C3" w:rsidRPr="007E783D" w:rsidRDefault="001064C3" w:rsidP="00B54E3B">
            <w:pPr>
              <w:rPr>
                <w:b/>
                <w:sz w:val="18"/>
                <w:szCs w:val="18"/>
              </w:rPr>
            </w:pPr>
            <w:r w:rsidRPr="007E783D">
              <w:rPr>
                <w:b/>
                <w:sz w:val="18"/>
                <w:szCs w:val="18"/>
              </w:rPr>
              <w:t>The Lord’s Prayer</w:t>
            </w:r>
          </w:p>
          <w:p w:rsidR="001064C3" w:rsidRPr="007E783D" w:rsidRDefault="001064C3" w:rsidP="00B54E3B">
            <w:pPr>
              <w:rPr>
                <w:sz w:val="18"/>
                <w:szCs w:val="18"/>
              </w:rPr>
            </w:pPr>
            <w:r w:rsidRPr="007E783D">
              <w:rPr>
                <w:sz w:val="18"/>
                <w:szCs w:val="18"/>
              </w:rPr>
              <w:t>Meditative Prayer--</w:t>
            </w:r>
            <w:proofErr w:type="spellStart"/>
            <w:r w:rsidRPr="007E783D">
              <w:rPr>
                <w:sz w:val="18"/>
                <w:szCs w:val="18"/>
              </w:rPr>
              <w:t>Examen</w:t>
            </w:r>
            <w:proofErr w:type="spellEnd"/>
          </w:p>
          <w:p w:rsidR="001064C3" w:rsidRPr="007E783D" w:rsidRDefault="001064C3" w:rsidP="00B54E3B">
            <w:r w:rsidRPr="007E783D">
              <w:rPr>
                <w:sz w:val="18"/>
                <w:szCs w:val="18"/>
              </w:rPr>
              <w:t xml:space="preserve">Prayer Journaling </w:t>
            </w:r>
          </w:p>
        </w:tc>
        <w:tc>
          <w:tcPr>
            <w:tcW w:w="4110" w:type="dxa"/>
          </w:tcPr>
          <w:p w:rsidR="001064C3" w:rsidRPr="007E783D" w:rsidRDefault="001064C3" w:rsidP="00B54E3B">
            <w:pPr>
              <w:rPr>
                <w:b/>
                <w:sz w:val="18"/>
                <w:szCs w:val="18"/>
              </w:rPr>
            </w:pPr>
            <w:r w:rsidRPr="007E783D">
              <w:rPr>
                <w:b/>
                <w:sz w:val="18"/>
                <w:szCs w:val="18"/>
              </w:rPr>
              <w:t xml:space="preserve">Prayer </w:t>
            </w:r>
          </w:p>
          <w:p w:rsidR="001064C3" w:rsidRDefault="001064C3" w:rsidP="00B54E3B">
            <w:pPr>
              <w:rPr>
                <w:sz w:val="18"/>
                <w:szCs w:val="18"/>
              </w:rPr>
            </w:pPr>
            <w:r w:rsidRPr="007E783D">
              <w:rPr>
                <w:sz w:val="18"/>
                <w:szCs w:val="18"/>
              </w:rPr>
              <w:t>Meditative Prayer</w:t>
            </w:r>
            <w:r>
              <w:rPr>
                <w:sz w:val="18"/>
                <w:szCs w:val="18"/>
              </w:rPr>
              <w:t>- Prayer Journaling</w:t>
            </w:r>
          </w:p>
          <w:p w:rsidR="001064C3" w:rsidRPr="007E783D" w:rsidRDefault="001064C3" w:rsidP="00B54E3B">
            <w:r>
              <w:rPr>
                <w:sz w:val="18"/>
                <w:szCs w:val="18"/>
              </w:rPr>
              <w:t>Revisit Mindful listening and guided meditation</w:t>
            </w:r>
          </w:p>
        </w:tc>
        <w:tc>
          <w:tcPr>
            <w:tcW w:w="3828" w:type="dxa"/>
          </w:tcPr>
          <w:p w:rsidR="001064C3" w:rsidRPr="007E783D" w:rsidRDefault="001064C3" w:rsidP="00B54E3B">
            <w:pPr>
              <w:rPr>
                <w:b/>
                <w:sz w:val="18"/>
                <w:szCs w:val="18"/>
              </w:rPr>
            </w:pPr>
            <w:r w:rsidRPr="007E783D">
              <w:rPr>
                <w:b/>
                <w:sz w:val="18"/>
                <w:szCs w:val="18"/>
              </w:rPr>
              <w:t xml:space="preserve">Prayer </w:t>
            </w:r>
          </w:p>
          <w:p w:rsidR="001064C3" w:rsidRPr="007E783D" w:rsidRDefault="001064C3" w:rsidP="00B54E3B">
            <w:pPr>
              <w:rPr>
                <w:sz w:val="18"/>
                <w:szCs w:val="18"/>
              </w:rPr>
            </w:pPr>
            <w:r w:rsidRPr="007E783D">
              <w:rPr>
                <w:sz w:val="18"/>
                <w:szCs w:val="18"/>
              </w:rPr>
              <w:t>Meditative Prayer-</w:t>
            </w:r>
            <w:proofErr w:type="spellStart"/>
            <w:r w:rsidRPr="007E783D">
              <w:rPr>
                <w:sz w:val="18"/>
                <w:szCs w:val="18"/>
              </w:rPr>
              <w:t>Examen</w:t>
            </w:r>
            <w:proofErr w:type="spellEnd"/>
          </w:p>
        </w:tc>
        <w:tc>
          <w:tcPr>
            <w:tcW w:w="3969" w:type="dxa"/>
          </w:tcPr>
          <w:p w:rsidR="001064C3" w:rsidRPr="007E783D" w:rsidRDefault="001064C3" w:rsidP="00B54E3B">
            <w:pPr>
              <w:rPr>
                <w:b/>
                <w:sz w:val="18"/>
                <w:szCs w:val="18"/>
              </w:rPr>
            </w:pPr>
            <w:r w:rsidRPr="007E783D">
              <w:rPr>
                <w:b/>
                <w:sz w:val="18"/>
                <w:szCs w:val="18"/>
              </w:rPr>
              <w:t xml:space="preserve">Prayer </w:t>
            </w:r>
          </w:p>
          <w:p w:rsidR="001064C3" w:rsidRDefault="001064C3" w:rsidP="00B54E3B">
            <w:pPr>
              <w:rPr>
                <w:sz w:val="18"/>
                <w:szCs w:val="18"/>
              </w:rPr>
            </w:pPr>
            <w:r w:rsidRPr="007E783D">
              <w:rPr>
                <w:sz w:val="18"/>
                <w:szCs w:val="18"/>
              </w:rPr>
              <w:t>Meditative Prayer</w:t>
            </w:r>
          </w:p>
          <w:p w:rsidR="001064C3" w:rsidRPr="0006021B" w:rsidRDefault="001064C3" w:rsidP="00B54E3B">
            <w:pPr>
              <w:rPr>
                <w:sz w:val="18"/>
                <w:szCs w:val="18"/>
              </w:rPr>
            </w:pPr>
            <w:r>
              <w:rPr>
                <w:sz w:val="18"/>
                <w:szCs w:val="18"/>
              </w:rPr>
              <w:t>Lord’s Prayer</w:t>
            </w:r>
          </w:p>
        </w:tc>
      </w:tr>
      <w:tr w:rsidR="001064C3" w:rsidRPr="00A56F43" w:rsidTr="00B54E3B">
        <w:trPr>
          <w:trHeight w:val="1021"/>
        </w:trPr>
        <w:tc>
          <w:tcPr>
            <w:tcW w:w="4395" w:type="dxa"/>
          </w:tcPr>
          <w:p w:rsidR="001064C3" w:rsidRPr="00217437" w:rsidRDefault="001064C3" w:rsidP="00B54E3B">
            <w:pPr>
              <w:rPr>
                <w:rFonts w:ascii="Arial" w:hAnsi="Arial" w:cs="Arial"/>
                <w:b/>
                <w:sz w:val="16"/>
                <w:szCs w:val="16"/>
              </w:rPr>
            </w:pPr>
            <w:r w:rsidRPr="00217437">
              <w:rPr>
                <w:rFonts w:ascii="Arial" w:hAnsi="Arial" w:cs="Arial"/>
                <w:b/>
                <w:sz w:val="16"/>
                <w:szCs w:val="16"/>
              </w:rPr>
              <w:t>Core Text</w:t>
            </w:r>
          </w:p>
          <w:p w:rsidR="001064C3" w:rsidRPr="00217437" w:rsidRDefault="001064C3" w:rsidP="00B54E3B">
            <w:pPr>
              <w:rPr>
                <w:rFonts w:ascii="Arial" w:hAnsi="Arial" w:cs="Arial"/>
                <w:sz w:val="16"/>
                <w:szCs w:val="16"/>
              </w:rPr>
            </w:pPr>
            <w:r w:rsidRPr="00217437">
              <w:rPr>
                <w:rFonts w:ascii="Arial" w:hAnsi="Arial" w:cs="Arial"/>
                <w:sz w:val="16"/>
                <w:szCs w:val="16"/>
              </w:rPr>
              <w:t>Nathaniel Jn1:35-51</w:t>
            </w:r>
          </w:p>
          <w:p w:rsidR="001064C3" w:rsidRPr="00217437" w:rsidRDefault="001064C3" w:rsidP="00B54E3B">
            <w:pPr>
              <w:rPr>
                <w:rFonts w:ascii="Arial" w:hAnsi="Arial" w:cs="Arial"/>
                <w:b/>
                <w:sz w:val="16"/>
                <w:szCs w:val="16"/>
              </w:rPr>
            </w:pPr>
            <w:r w:rsidRPr="00217437">
              <w:rPr>
                <w:rFonts w:ascii="Arial" w:hAnsi="Arial" w:cs="Arial"/>
                <w:sz w:val="16"/>
                <w:szCs w:val="16"/>
              </w:rPr>
              <w:t>1 Samuel 3:1-4;1a</w:t>
            </w:r>
            <w:r w:rsidRPr="00217437">
              <w:rPr>
                <w:rFonts w:ascii="Arial" w:hAnsi="Arial" w:cs="Arial"/>
                <w:b/>
                <w:sz w:val="16"/>
                <w:szCs w:val="16"/>
              </w:rPr>
              <w:t xml:space="preserve"> </w:t>
            </w:r>
          </w:p>
          <w:p w:rsidR="001064C3" w:rsidRPr="00217437" w:rsidRDefault="001064C3" w:rsidP="00B54E3B">
            <w:pPr>
              <w:rPr>
                <w:rFonts w:ascii="Arial" w:hAnsi="Arial" w:cs="Arial"/>
                <w:sz w:val="16"/>
                <w:szCs w:val="16"/>
              </w:rPr>
            </w:pPr>
            <w:r w:rsidRPr="00217437">
              <w:rPr>
                <w:rFonts w:ascii="Arial" w:hAnsi="Arial" w:cs="Arial"/>
                <w:sz w:val="16"/>
                <w:szCs w:val="16"/>
              </w:rPr>
              <w:t>Mt 5:17</w:t>
            </w:r>
          </w:p>
          <w:p w:rsidR="001064C3" w:rsidRPr="00217437" w:rsidRDefault="001064C3" w:rsidP="00B54E3B">
            <w:pPr>
              <w:rPr>
                <w:rFonts w:ascii="Arial" w:hAnsi="Arial" w:cs="Arial"/>
                <w:sz w:val="16"/>
                <w:szCs w:val="16"/>
              </w:rPr>
            </w:pPr>
            <w:r w:rsidRPr="00217437">
              <w:rPr>
                <w:rFonts w:ascii="Arial" w:hAnsi="Arial" w:cs="Arial"/>
                <w:sz w:val="16"/>
                <w:szCs w:val="16"/>
              </w:rPr>
              <w:t>Lord’s Prayer Mt 6:5-15, Lk 11:1-13</w:t>
            </w:r>
          </w:p>
        </w:tc>
        <w:tc>
          <w:tcPr>
            <w:tcW w:w="4110" w:type="dxa"/>
          </w:tcPr>
          <w:p w:rsidR="001064C3" w:rsidRPr="00217437" w:rsidRDefault="001064C3" w:rsidP="00B54E3B">
            <w:pPr>
              <w:rPr>
                <w:rFonts w:ascii="Arial" w:hAnsi="Arial" w:cs="Arial"/>
                <w:b/>
                <w:sz w:val="16"/>
                <w:szCs w:val="16"/>
              </w:rPr>
            </w:pPr>
            <w:r w:rsidRPr="00217437">
              <w:rPr>
                <w:rFonts w:ascii="Arial" w:hAnsi="Arial" w:cs="Arial"/>
                <w:b/>
                <w:sz w:val="16"/>
                <w:szCs w:val="16"/>
              </w:rPr>
              <w:t>Core Text</w:t>
            </w:r>
          </w:p>
          <w:p w:rsidR="001064C3" w:rsidRPr="00217437" w:rsidRDefault="001064C3" w:rsidP="00B54E3B">
            <w:pPr>
              <w:rPr>
                <w:rFonts w:ascii="Arial" w:hAnsi="Arial" w:cs="Arial"/>
                <w:sz w:val="16"/>
                <w:szCs w:val="16"/>
              </w:rPr>
            </w:pPr>
            <w:r w:rsidRPr="00217437">
              <w:rPr>
                <w:rFonts w:ascii="Arial" w:hAnsi="Arial" w:cs="Arial"/>
                <w:sz w:val="16"/>
                <w:szCs w:val="16"/>
              </w:rPr>
              <w:t>Judgment Matthew 25:31-46</w:t>
            </w:r>
          </w:p>
          <w:p w:rsidR="001064C3" w:rsidRPr="00217437" w:rsidRDefault="001064C3" w:rsidP="00B54E3B">
            <w:pPr>
              <w:rPr>
                <w:rFonts w:ascii="Arial" w:hAnsi="Arial" w:cs="Arial"/>
                <w:sz w:val="16"/>
                <w:szCs w:val="16"/>
              </w:rPr>
            </w:pPr>
            <w:r w:rsidRPr="00217437">
              <w:rPr>
                <w:rFonts w:ascii="Arial" w:hAnsi="Arial" w:cs="Arial"/>
                <w:sz w:val="16"/>
                <w:szCs w:val="16"/>
              </w:rPr>
              <w:t>Mt 16:16-17</w:t>
            </w:r>
          </w:p>
          <w:p w:rsidR="001064C3" w:rsidRPr="00217437" w:rsidRDefault="001064C3" w:rsidP="00B54E3B">
            <w:pPr>
              <w:rPr>
                <w:rFonts w:ascii="Arial" w:hAnsi="Arial" w:cs="Arial"/>
                <w:sz w:val="16"/>
                <w:szCs w:val="16"/>
              </w:rPr>
            </w:pPr>
            <w:r w:rsidRPr="00217437">
              <w:rPr>
                <w:rFonts w:ascii="Arial" w:hAnsi="Arial" w:cs="Arial"/>
                <w:sz w:val="16"/>
                <w:szCs w:val="16"/>
              </w:rPr>
              <w:t>Acts 17:2-3</w:t>
            </w:r>
          </w:p>
          <w:p w:rsidR="001064C3" w:rsidRPr="00217437" w:rsidRDefault="001064C3" w:rsidP="00B54E3B">
            <w:pPr>
              <w:rPr>
                <w:rFonts w:ascii="Arial" w:hAnsi="Arial" w:cs="Arial"/>
                <w:sz w:val="16"/>
                <w:szCs w:val="16"/>
              </w:rPr>
            </w:pPr>
            <w:r w:rsidRPr="00217437">
              <w:rPr>
                <w:rFonts w:ascii="Arial" w:hAnsi="Arial" w:cs="Arial"/>
                <w:sz w:val="16"/>
                <w:szCs w:val="16"/>
              </w:rPr>
              <w:t>Acts 1:29-33, 36</w:t>
            </w:r>
          </w:p>
          <w:p w:rsidR="001064C3" w:rsidRPr="00217437" w:rsidRDefault="001064C3" w:rsidP="00B54E3B">
            <w:pPr>
              <w:rPr>
                <w:rFonts w:ascii="Arial" w:hAnsi="Arial" w:cs="Arial"/>
                <w:sz w:val="16"/>
                <w:szCs w:val="16"/>
              </w:rPr>
            </w:pPr>
            <w:r w:rsidRPr="00217437">
              <w:rPr>
                <w:rFonts w:ascii="Arial" w:hAnsi="Arial" w:cs="Arial"/>
                <w:sz w:val="16"/>
                <w:szCs w:val="16"/>
              </w:rPr>
              <w:t>Lord’s Prayer Mt 6:5-15, Lk 11:1-13</w:t>
            </w:r>
          </w:p>
        </w:tc>
        <w:tc>
          <w:tcPr>
            <w:tcW w:w="3828" w:type="dxa"/>
          </w:tcPr>
          <w:p w:rsidR="001064C3" w:rsidRPr="00217437" w:rsidRDefault="001064C3" w:rsidP="00B54E3B">
            <w:pPr>
              <w:rPr>
                <w:rFonts w:ascii="Arial" w:hAnsi="Arial" w:cs="Arial"/>
                <w:b/>
                <w:sz w:val="16"/>
                <w:szCs w:val="16"/>
              </w:rPr>
            </w:pPr>
            <w:r w:rsidRPr="00217437">
              <w:rPr>
                <w:rFonts w:ascii="Arial" w:hAnsi="Arial" w:cs="Arial"/>
                <w:b/>
                <w:sz w:val="16"/>
                <w:szCs w:val="16"/>
              </w:rPr>
              <w:t>Core Text</w:t>
            </w:r>
          </w:p>
          <w:p w:rsidR="001064C3" w:rsidRPr="00217437" w:rsidRDefault="001064C3" w:rsidP="00B54E3B">
            <w:pPr>
              <w:rPr>
                <w:rFonts w:ascii="Arial" w:hAnsi="Arial" w:cs="Arial"/>
                <w:sz w:val="16"/>
                <w:szCs w:val="16"/>
              </w:rPr>
            </w:pPr>
            <w:r w:rsidRPr="00217437">
              <w:rPr>
                <w:rFonts w:ascii="Arial" w:hAnsi="Arial" w:cs="Arial"/>
                <w:sz w:val="16"/>
                <w:szCs w:val="16"/>
              </w:rPr>
              <w:t>Judgment Matthew 25:31-46</w:t>
            </w:r>
          </w:p>
          <w:p w:rsidR="001064C3" w:rsidRPr="00217437" w:rsidRDefault="001064C3" w:rsidP="00B54E3B">
            <w:pPr>
              <w:rPr>
                <w:rFonts w:ascii="Arial" w:hAnsi="Arial" w:cs="Arial"/>
                <w:sz w:val="16"/>
                <w:szCs w:val="16"/>
              </w:rPr>
            </w:pPr>
            <w:proofErr w:type="spellStart"/>
            <w:r w:rsidRPr="00217437">
              <w:rPr>
                <w:rFonts w:ascii="Arial" w:hAnsi="Arial" w:cs="Arial"/>
                <w:sz w:val="16"/>
                <w:szCs w:val="16"/>
              </w:rPr>
              <w:t>Centurian’s</w:t>
            </w:r>
            <w:proofErr w:type="spellEnd"/>
            <w:r w:rsidRPr="00217437">
              <w:rPr>
                <w:rFonts w:ascii="Arial" w:hAnsi="Arial" w:cs="Arial"/>
                <w:sz w:val="16"/>
                <w:szCs w:val="16"/>
              </w:rPr>
              <w:t xml:space="preserve"> slave Lk 7:1-10</w:t>
            </w:r>
          </w:p>
          <w:p w:rsidR="001064C3" w:rsidRPr="00217437" w:rsidRDefault="001064C3" w:rsidP="00B54E3B">
            <w:pPr>
              <w:rPr>
                <w:rFonts w:ascii="Arial" w:hAnsi="Arial" w:cs="Arial"/>
                <w:sz w:val="16"/>
                <w:szCs w:val="16"/>
              </w:rPr>
            </w:pPr>
            <w:r w:rsidRPr="00217437">
              <w:rPr>
                <w:rFonts w:ascii="Arial" w:hAnsi="Arial" w:cs="Arial"/>
                <w:sz w:val="16"/>
                <w:szCs w:val="16"/>
              </w:rPr>
              <w:t>Holy Days Lev 23:1-44</w:t>
            </w:r>
          </w:p>
          <w:p w:rsidR="001064C3" w:rsidRPr="00217437" w:rsidRDefault="001064C3" w:rsidP="00B54E3B">
            <w:pPr>
              <w:rPr>
                <w:rFonts w:ascii="Arial" w:hAnsi="Arial" w:cs="Arial"/>
                <w:sz w:val="16"/>
                <w:szCs w:val="16"/>
              </w:rPr>
            </w:pPr>
          </w:p>
        </w:tc>
        <w:tc>
          <w:tcPr>
            <w:tcW w:w="3969" w:type="dxa"/>
          </w:tcPr>
          <w:p w:rsidR="001064C3" w:rsidRPr="00217437" w:rsidRDefault="001064C3" w:rsidP="00B54E3B">
            <w:pPr>
              <w:rPr>
                <w:rFonts w:ascii="Arial" w:hAnsi="Arial" w:cs="Arial"/>
                <w:b/>
                <w:sz w:val="16"/>
                <w:szCs w:val="16"/>
              </w:rPr>
            </w:pPr>
            <w:r w:rsidRPr="00217437">
              <w:rPr>
                <w:rFonts w:ascii="Arial" w:hAnsi="Arial" w:cs="Arial"/>
                <w:b/>
                <w:sz w:val="16"/>
                <w:szCs w:val="16"/>
              </w:rPr>
              <w:t>Core Text</w:t>
            </w:r>
          </w:p>
          <w:p w:rsidR="001064C3" w:rsidRPr="00217437" w:rsidRDefault="001064C3" w:rsidP="00B54E3B">
            <w:pPr>
              <w:rPr>
                <w:rFonts w:ascii="Arial" w:hAnsi="Arial" w:cs="Arial"/>
                <w:sz w:val="16"/>
                <w:szCs w:val="16"/>
              </w:rPr>
            </w:pPr>
            <w:r w:rsidRPr="00217437">
              <w:rPr>
                <w:rFonts w:ascii="Arial" w:hAnsi="Arial" w:cs="Arial"/>
                <w:sz w:val="16"/>
                <w:szCs w:val="16"/>
              </w:rPr>
              <w:t xml:space="preserve">1 </w:t>
            </w:r>
            <w:proofErr w:type="spellStart"/>
            <w:r w:rsidRPr="00217437">
              <w:rPr>
                <w:rFonts w:ascii="Arial" w:hAnsi="Arial" w:cs="Arial"/>
                <w:sz w:val="16"/>
                <w:szCs w:val="16"/>
              </w:rPr>
              <w:t>Cor</w:t>
            </w:r>
            <w:proofErr w:type="spellEnd"/>
            <w:r w:rsidRPr="00217437">
              <w:rPr>
                <w:rFonts w:ascii="Arial" w:hAnsi="Arial" w:cs="Arial"/>
                <w:sz w:val="16"/>
                <w:szCs w:val="16"/>
              </w:rPr>
              <w:t xml:space="preserve"> 11:23-26</w:t>
            </w:r>
          </w:p>
          <w:p w:rsidR="001064C3" w:rsidRPr="00217437" w:rsidRDefault="001064C3" w:rsidP="00B54E3B">
            <w:pPr>
              <w:rPr>
                <w:rFonts w:ascii="Arial" w:hAnsi="Arial" w:cs="Arial"/>
                <w:sz w:val="16"/>
                <w:szCs w:val="16"/>
              </w:rPr>
            </w:pPr>
            <w:proofErr w:type="spellStart"/>
            <w:r w:rsidRPr="00217437">
              <w:rPr>
                <w:rFonts w:ascii="Arial" w:hAnsi="Arial" w:cs="Arial"/>
                <w:sz w:val="16"/>
                <w:szCs w:val="16"/>
              </w:rPr>
              <w:t>Eph</w:t>
            </w:r>
            <w:proofErr w:type="spellEnd"/>
            <w:r w:rsidRPr="00217437">
              <w:rPr>
                <w:rFonts w:ascii="Arial" w:hAnsi="Arial" w:cs="Arial"/>
                <w:sz w:val="16"/>
                <w:szCs w:val="16"/>
              </w:rPr>
              <w:t xml:space="preserve"> 1:1,2:19,3:1-21</w:t>
            </w:r>
          </w:p>
          <w:p w:rsidR="001064C3" w:rsidRPr="00217437" w:rsidRDefault="001064C3" w:rsidP="00B54E3B">
            <w:pPr>
              <w:rPr>
                <w:rFonts w:ascii="Arial" w:hAnsi="Arial" w:cs="Arial"/>
                <w:sz w:val="16"/>
                <w:szCs w:val="16"/>
              </w:rPr>
            </w:pPr>
            <w:r w:rsidRPr="00217437">
              <w:rPr>
                <w:rFonts w:ascii="Arial" w:hAnsi="Arial" w:cs="Arial"/>
                <w:sz w:val="16"/>
                <w:szCs w:val="16"/>
              </w:rPr>
              <w:t>Holy Days Lev 23:1-44</w:t>
            </w:r>
          </w:p>
        </w:tc>
      </w:tr>
      <w:tr w:rsidR="001064C3" w:rsidRPr="00A56F43" w:rsidTr="00B54E3B">
        <w:tc>
          <w:tcPr>
            <w:tcW w:w="4395" w:type="dxa"/>
          </w:tcPr>
          <w:p w:rsidR="001064C3" w:rsidRDefault="001064C3" w:rsidP="00B54E3B">
            <w:pPr>
              <w:rPr>
                <w:rFonts w:ascii="Arial" w:hAnsi="Arial" w:cs="Arial"/>
                <w:sz w:val="16"/>
                <w:szCs w:val="16"/>
              </w:rPr>
            </w:pPr>
            <w:r w:rsidRPr="00807014">
              <w:rPr>
                <w:rFonts w:ascii="Arial" w:hAnsi="Arial" w:cs="Arial"/>
                <w:b/>
                <w:sz w:val="16"/>
                <w:szCs w:val="16"/>
              </w:rPr>
              <w:t>Significant Events and Religious Life of the School</w:t>
            </w:r>
          </w:p>
          <w:p w:rsidR="001064C3" w:rsidRPr="0006021B" w:rsidRDefault="001064C3" w:rsidP="00B54E3B">
            <w:pPr>
              <w:rPr>
                <w:rFonts w:ascii="Arial" w:hAnsi="Arial" w:cs="Arial"/>
                <w:sz w:val="16"/>
                <w:szCs w:val="16"/>
              </w:rPr>
            </w:pPr>
            <w:r w:rsidRPr="0006021B">
              <w:rPr>
                <w:rFonts w:ascii="Arial" w:hAnsi="Arial" w:cs="Arial"/>
                <w:sz w:val="16"/>
                <w:szCs w:val="16"/>
              </w:rPr>
              <w:t>Celebrations of Learning</w:t>
            </w:r>
          </w:p>
          <w:p w:rsidR="001064C3" w:rsidRPr="0006021B" w:rsidRDefault="001064C3" w:rsidP="00B54E3B">
            <w:pPr>
              <w:rPr>
                <w:rFonts w:ascii="Arial" w:hAnsi="Arial" w:cs="Arial"/>
                <w:sz w:val="16"/>
                <w:szCs w:val="16"/>
              </w:rPr>
            </w:pPr>
            <w:r w:rsidRPr="0006021B">
              <w:rPr>
                <w:rFonts w:ascii="Arial" w:hAnsi="Arial" w:cs="Arial"/>
                <w:sz w:val="16"/>
                <w:szCs w:val="16"/>
              </w:rPr>
              <w:t>Stations of the Cross</w:t>
            </w:r>
            <w:r>
              <w:rPr>
                <w:rFonts w:ascii="Arial" w:hAnsi="Arial" w:cs="Arial"/>
                <w:sz w:val="16"/>
                <w:szCs w:val="16"/>
              </w:rPr>
              <w:t xml:space="preserve"> </w:t>
            </w:r>
            <w:r w:rsidRPr="0006021B">
              <w:rPr>
                <w:rFonts w:ascii="Arial" w:hAnsi="Arial" w:cs="Arial"/>
                <w:sz w:val="16"/>
                <w:szCs w:val="16"/>
              </w:rPr>
              <w:t>Ash Wednesday</w:t>
            </w:r>
          </w:p>
          <w:p w:rsidR="001064C3" w:rsidRPr="0006021B" w:rsidRDefault="001064C3" w:rsidP="00B54E3B">
            <w:pPr>
              <w:rPr>
                <w:rFonts w:ascii="Arial" w:hAnsi="Arial" w:cs="Arial"/>
                <w:b/>
                <w:sz w:val="16"/>
                <w:szCs w:val="16"/>
              </w:rPr>
            </w:pPr>
            <w:r w:rsidRPr="0006021B">
              <w:rPr>
                <w:rFonts w:ascii="Arial" w:hAnsi="Arial" w:cs="Arial"/>
                <w:sz w:val="16"/>
                <w:szCs w:val="16"/>
              </w:rPr>
              <w:t>Camp - Leadership</w:t>
            </w:r>
          </w:p>
        </w:tc>
        <w:tc>
          <w:tcPr>
            <w:tcW w:w="4110" w:type="dxa"/>
          </w:tcPr>
          <w:p w:rsidR="001064C3" w:rsidRPr="00807014" w:rsidRDefault="001064C3" w:rsidP="00B54E3B">
            <w:pPr>
              <w:rPr>
                <w:rFonts w:ascii="Arial" w:hAnsi="Arial" w:cs="Arial"/>
                <w:sz w:val="16"/>
                <w:szCs w:val="16"/>
              </w:rPr>
            </w:pPr>
            <w:r w:rsidRPr="00807014">
              <w:rPr>
                <w:rFonts w:ascii="Arial" w:hAnsi="Arial" w:cs="Arial"/>
                <w:b/>
                <w:sz w:val="16"/>
                <w:szCs w:val="16"/>
              </w:rPr>
              <w:t>Significant Events and Religious Life of the School</w:t>
            </w:r>
          </w:p>
          <w:p w:rsidR="001064C3" w:rsidRPr="0006021B" w:rsidRDefault="001064C3" w:rsidP="00B54E3B">
            <w:pPr>
              <w:rPr>
                <w:rFonts w:ascii="Arial" w:hAnsi="Arial" w:cs="Arial"/>
                <w:sz w:val="16"/>
                <w:szCs w:val="16"/>
              </w:rPr>
            </w:pPr>
            <w:r w:rsidRPr="0006021B">
              <w:rPr>
                <w:rFonts w:ascii="Arial" w:hAnsi="Arial" w:cs="Arial"/>
                <w:sz w:val="16"/>
                <w:szCs w:val="16"/>
              </w:rPr>
              <w:t>Easter</w:t>
            </w:r>
          </w:p>
          <w:p w:rsidR="001064C3" w:rsidRPr="0006021B" w:rsidRDefault="001064C3" w:rsidP="00B54E3B">
            <w:pPr>
              <w:rPr>
                <w:rFonts w:ascii="Arial" w:hAnsi="Arial" w:cs="Arial"/>
                <w:b/>
                <w:sz w:val="16"/>
                <w:szCs w:val="16"/>
              </w:rPr>
            </w:pPr>
            <w:r w:rsidRPr="0006021B">
              <w:rPr>
                <w:rFonts w:ascii="Arial" w:hAnsi="Arial" w:cs="Arial"/>
                <w:sz w:val="16"/>
                <w:szCs w:val="16"/>
              </w:rPr>
              <w:t>Month of Mary</w:t>
            </w:r>
          </w:p>
        </w:tc>
        <w:tc>
          <w:tcPr>
            <w:tcW w:w="3828" w:type="dxa"/>
          </w:tcPr>
          <w:p w:rsidR="001064C3" w:rsidRDefault="001064C3" w:rsidP="00B54E3B">
            <w:pPr>
              <w:rPr>
                <w:rFonts w:ascii="Arial" w:hAnsi="Arial" w:cs="Arial"/>
                <w:sz w:val="16"/>
                <w:szCs w:val="16"/>
              </w:rPr>
            </w:pPr>
            <w:r w:rsidRPr="00807014">
              <w:rPr>
                <w:rFonts w:ascii="Arial" w:hAnsi="Arial" w:cs="Arial"/>
                <w:b/>
                <w:sz w:val="16"/>
                <w:szCs w:val="16"/>
              </w:rPr>
              <w:t>Significant Events and Religious Life of the School</w:t>
            </w:r>
          </w:p>
          <w:p w:rsidR="001064C3" w:rsidRPr="0006021B" w:rsidRDefault="001064C3" w:rsidP="00B54E3B">
            <w:pPr>
              <w:rPr>
                <w:rFonts w:ascii="Arial" w:hAnsi="Arial" w:cs="Arial"/>
                <w:sz w:val="16"/>
                <w:szCs w:val="16"/>
              </w:rPr>
            </w:pPr>
            <w:r w:rsidRPr="0006021B">
              <w:rPr>
                <w:rFonts w:ascii="Arial" w:hAnsi="Arial" w:cs="Arial"/>
                <w:sz w:val="16"/>
                <w:szCs w:val="16"/>
              </w:rPr>
              <w:t>Celebrations of Learning</w:t>
            </w:r>
          </w:p>
          <w:p w:rsidR="001064C3" w:rsidRPr="0006021B" w:rsidRDefault="001064C3" w:rsidP="00B54E3B">
            <w:pPr>
              <w:rPr>
                <w:rFonts w:ascii="Arial" w:hAnsi="Arial" w:cs="Arial"/>
                <w:sz w:val="16"/>
                <w:szCs w:val="16"/>
              </w:rPr>
            </w:pPr>
            <w:r w:rsidRPr="0006021B">
              <w:rPr>
                <w:rFonts w:ascii="Arial" w:hAnsi="Arial" w:cs="Arial"/>
                <w:sz w:val="16"/>
                <w:szCs w:val="16"/>
              </w:rPr>
              <w:t>Peace March- Kolbe Feast- Mass</w:t>
            </w:r>
          </w:p>
          <w:p w:rsidR="001064C3" w:rsidRPr="0006021B" w:rsidRDefault="001064C3" w:rsidP="00B54E3B">
            <w:pPr>
              <w:rPr>
                <w:rFonts w:ascii="Arial" w:hAnsi="Arial" w:cs="Arial"/>
                <w:b/>
                <w:sz w:val="16"/>
                <w:szCs w:val="16"/>
              </w:rPr>
            </w:pPr>
            <w:r w:rsidRPr="0006021B">
              <w:rPr>
                <w:rFonts w:ascii="Arial" w:hAnsi="Arial" w:cs="Arial"/>
                <w:sz w:val="16"/>
                <w:szCs w:val="16"/>
              </w:rPr>
              <w:t>Indigenous Covenant Blessing</w:t>
            </w:r>
          </w:p>
        </w:tc>
        <w:tc>
          <w:tcPr>
            <w:tcW w:w="3969" w:type="dxa"/>
          </w:tcPr>
          <w:p w:rsidR="001064C3" w:rsidRDefault="001064C3" w:rsidP="00B54E3B">
            <w:pPr>
              <w:rPr>
                <w:rFonts w:ascii="Arial" w:hAnsi="Arial" w:cs="Arial"/>
                <w:sz w:val="16"/>
                <w:szCs w:val="16"/>
              </w:rPr>
            </w:pPr>
            <w:r w:rsidRPr="00807014">
              <w:rPr>
                <w:rFonts w:ascii="Arial" w:hAnsi="Arial" w:cs="Arial"/>
                <w:b/>
                <w:sz w:val="16"/>
                <w:szCs w:val="16"/>
              </w:rPr>
              <w:t>Significant Events and Religious Life of the School</w:t>
            </w:r>
          </w:p>
          <w:p w:rsidR="001064C3" w:rsidRPr="0006021B" w:rsidRDefault="001064C3" w:rsidP="00B54E3B">
            <w:pPr>
              <w:rPr>
                <w:rFonts w:ascii="Arial" w:hAnsi="Arial" w:cs="Arial"/>
                <w:sz w:val="16"/>
                <w:szCs w:val="16"/>
              </w:rPr>
            </w:pPr>
            <w:r w:rsidRPr="0006021B">
              <w:rPr>
                <w:rFonts w:ascii="Arial" w:hAnsi="Arial" w:cs="Arial"/>
                <w:sz w:val="16"/>
                <w:szCs w:val="16"/>
              </w:rPr>
              <w:t>Celebrations of Learning</w:t>
            </w:r>
          </w:p>
          <w:p w:rsidR="001064C3" w:rsidRPr="0006021B" w:rsidRDefault="001064C3" w:rsidP="00B54E3B">
            <w:pPr>
              <w:rPr>
                <w:rFonts w:ascii="Arial" w:hAnsi="Arial" w:cs="Arial"/>
                <w:sz w:val="16"/>
                <w:szCs w:val="16"/>
              </w:rPr>
            </w:pPr>
            <w:r w:rsidRPr="0006021B">
              <w:rPr>
                <w:rFonts w:ascii="Arial" w:hAnsi="Arial" w:cs="Arial"/>
                <w:sz w:val="16"/>
                <w:szCs w:val="16"/>
              </w:rPr>
              <w:t>St Francis Festival/Feast Day</w:t>
            </w:r>
          </w:p>
          <w:p w:rsidR="001064C3" w:rsidRPr="0006021B" w:rsidRDefault="001064C3" w:rsidP="00B54E3B">
            <w:pPr>
              <w:rPr>
                <w:rFonts w:ascii="Arial" w:hAnsi="Arial" w:cs="Arial"/>
                <w:b/>
                <w:sz w:val="16"/>
                <w:szCs w:val="16"/>
              </w:rPr>
            </w:pPr>
            <w:r w:rsidRPr="0006021B">
              <w:rPr>
                <w:rFonts w:ascii="Arial" w:hAnsi="Arial" w:cs="Arial"/>
                <w:sz w:val="16"/>
                <w:szCs w:val="16"/>
              </w:rPr>
              <w:t>Christmas Concert.</w:t>
            </w:r>
          </w:p>
        </w:tc>
      </w:tr>
      <w:tr w:rsidR="001064C3" w:rsidRPr="00395D64" w:rsidTr="001064C3">
        <w:trPr>
          <w:trHeight w:val="1954"/>
        </w:trPr>
        <w:tc>
          <w:tcPr>
            <w:tcW w:w="16302" w:type="dxa"/>
            <w:gridSpan w:val="4"/>
          </w:tcPr>
          <w:p w:rsidR="001064C3" w:rsidRPr="00027A0F" w:rsidRDefault="001064C3" w:rsidP="00B54E3B">
            <w:pPr>
              <w:pBdr>
                <w:bottom w:val="single" w:sz="6" w:space="0" w:color="999999"/>
              </w:pBdr>
              <w:shd w:val="clear" w:color="auto" w:fill="FCFCFC"/>
              <w:spacing w:line="264" w:lineRule="atLeast"/>
              <w:outlineLvl w:val="2"/>
              <w:rPr>
                <w:rFonts w:ascii="Arial" w:hAnsi="Arial" w:cs="Arial"/>
                <w:b/>
              </w:rPr>
            </w:pPr>
            <w:r>
              <w:rPr>
                <w:rFonts w:ascii="Arial" w:hAnsi="Arial" w:cs="Arial"/>
                <w:b/>
              </w:rPr>
              <w:t>Year 6</w:t>
            </w:r>
            <w:r w:rsidRPr="00027A0F">
              <w:rPr>
                <w:rFonts w:ascii="Arial" w:hAnsi="Arial" w:cs="Arial"/>
                <w:b/>
              </w:rPr>
              <w:t xml:space="preserve"> Achievement Standard</w:t>
            </w:r>
          </w:p>
          <w:p w:rsidR="001064C3" w:rsidRPr="00395D64" w:rsidRDefault="001064C3" w:rsidP="00B54E3B">
            <w:pPr>
              <w:shd w:val="clear" w:color="auto" w:fill="FCFCFC"/>
              <w:spacing w:after="225"/>
              <w:rPr>
                <w:rFonts w:ascii="Arial" w:eastAsia="Times New Roman" w:hAnsi="Arial" w:cs="Arial"/>
                <w:sz w:val="16"/>
                <w:szCs w:val="16"/>
                <w:lang w:eastAsia="en-AU"/>
              </w:rPr>
            </w:pPr>
            <w:r w:rsidRPr="00217437">
              <w:rPr>
                <w:rFonts w:ascii="Verdana" w:hAnsi="Verdana" w:cs="Arial"/>
                <w:sz w:val="16"/>
                <w:szCs w:val="16"/>
              </w:rPr>
              <w:t xml:space="preserve">By the end of Year 6, students analyse information from a variety of texts, including </w:t>
            </w:r>
            <w:hyperlink r:id="rId12" w:tooltip="Click for 'New Testament' definition" w:history="1">
              <w:r w:rsidRPr="00217437">
                <w:rPr>
                  <w:rStyle w:val="Hyperlink"/>
                  <w:rFonts w:ascii="Verdana" w:hAnsi="Verdana" w:cs="Arial"/>
                  <w:sz w:val="16"/>
                  <w:szCs w:val="16"/>
                </w:rPr>
                <w:t>New Testament</w:t>
              </w:r>
            </w:hyperlink>
            <w:r w:rsidRPr="00217437">
              <w:rPr>
                <w:rFonts w:ascii="Verdana" w:hAnsi="Verdana" w:cs="Arial"/>
                <w:sz w:val="16"/>
                <w:szCs w:val="16"/>
              </w:rPr>
              <w:t xml:space="preserve"> texts and the </w:t>
            </w:r>
            <w:hyperlink r:id="rId13" w:tooltip="Click for 'Wisdom' definition" w:history="1">
              <w:r w:rsidRPr="00217437">
                <w:rPr>
                  <w:rStyle w:val="Hyperlink"/>
                  <w:rFonts w:ascii="Verdana" w:hAnsi="Verdana" w:cs="Arial"/>
                  <w:sz w:val="16"/>
                  <w:szCs w:val="16"/>
                </w:rPr>
                <w:t>wisdom</w:t>
              </w:r>
            </w:hyperlink>
            <w:r w:rsidRPr="00217437">
              <w:rPr>
                <w:rFonts w:ascii="Verdana" w:hAnsi="Verdana" w:cs="Arial"/>
                <w:sz w:val="16"/>
                <w:szCs w:val="16"/>
              </w:rPr>
              <w:t xml:space="preserve"> of Australian Catholic Christians, to explain the action of the Holy Spirit in the lives of believers. They select and use evidence from Scriptural texts to show how these texts describe Jesus’ relationship with God the Father and with humanity, including the proclamation of Jesus as fulfilling God’s promises in the </w:t>
            </w:r>
            <w:hyperlink r:id="rId14" w:tooltip="Click for 'Old Testament' definition" w:history="1">
              <w:r w:rsidRPr="00217437">
                <w:rPr>
                  <w:rStyle w:val="Hyperlink"/>
                  <w:rFonts w:ascii="Verdana" w:hAnsi="Verdana" w:cs="Arial"/>
                  <w:sz w:val="16"/>
                  <w:szCs w:val="16"/>
                </w:rPr>
                <w:t>Old Testament</w:t>
              </w:r>
            </w:hyperlink>
            <w:r w:rsidRPr="00217437">
              <w:rPr>
                <w:rFonts w:ascii="Verdana" w:hAnsi="Verdana" w:cs="Arial"/>
                <w:sz w:val="16"/>
                <w:szCs w:val="16"/>
              </w:rPr>
              <w:t>.</w:t>
            </w:r>
            <w:r>
              <w:rPr>
                <w:rFonts w:ascii="Verdana" w:hAnsi="Verdana" w:cs="Arial"/>
                <w:sz w:val="16"/>
                <w:szCs w:val="16"/>
              </w:rPr>
              <w:t xml:space="preserve"> </w:t>
            </w:r>
            <w:r w:rsidRPr="00217437">
              <w:rPr>
                <w:rFonts w:ascii="Verdana" w:hAnsi="Verdana" w:cs="Arial"/>
                <w:sz w:val="16"/>
                <w:szCs w:val="16"/>
              </w:rPr>
              <w:t xml:space="preserve">Students identify and describe many ways in which faith is lived out in the lives of believers past and present, including Catholics in a developing Australian nation (c. 1900 CE to present). They analyse the key messages and contexts of some </w:t>
            </w:r>
            <w:hyperlink r:id="rId15" w:tooltip="Click for 'Old Testament' definition" w:history="1">
              <w:r w:rsidRPr="00217437">
                <w:rPr>
                  <w:rStyle w:val="Hyperlink"/>
                  <w:rFonts w:ascii="Verdana" w:hAnsi="Verdana" w:cs="Arial"/>
                  <w:sz w:val="16"/>
                  <w:szCs w:val="16"/>
                </w:rPr>
                <w:t>Old Testament</w:t>
              </w:r>
            </w:hyperlink>
            <w:r w:rsidRPr="00217437">
              <w:rPr>
                <w:rFonts w:ascii="Verdana" w:hAnsi="Verdana" w:cs="Arial"/>
                <w:sz w:val="16"/>
                <w:szCs w:val="16"/>
              </w:rPr>
              <w:t xml:space="preserve"> prophets. They explain the significance of Jesus’ New Law for the way believers live their faith and examine the spiritual and </w:t>
            </w:r>
            <w:hyperlink r:id="rId16" w:tooltip="Click for 'Corporal Works of Mercy' definition" w:history="1">
              <w:r w:rsidRPr="00217437">
                <w:rPr>
                  <w:rStyle w:val="Hyperlink"/>
                  <w:rFonts w:ascii="Verdana" w:hAnsi="Verdana" w:cs="Arial"/>
                  <w:sz w:val="16"/>
                  <w:szCs w:val="16"/>
                </w:rPr>
                <w:t>corporal works of mercy</w:t>
              </w:r>
            </w:hyperlink>
            <w:r w:rsidRPr="00217437">
              <w:rPr>
                <w:rFonts w:ascii="Verdana" w:hAnsi="Verdana" w:cs="Arial"/>
                <w:sz w:val="16"/>
                <w:szCs w:val="16"/>
              </w:rPr>
              <w:t xml:space="preserve">. They identify and describe many ways in which faith is celebrated in the lives of believers, past and present, including the commemoration of High Holy Days by Jewish believers; the Church’s liturgical year and the celebration of </w:t>
            </w:r>
            <w:hyperlink r:id="rId17" w:tooltip="Click for 'Eucharist' definition" w:history="1">
              <w:r w:rsidRPr="00217437">
                <w:rPr>
                  <w:rStyle w:val="Hyperlink"/>
                  <w:rFonts w:ascii="Verdana" w:hAnsi="Verdana" w:cs="Arial"/>
                  <w:sz w:val="16"/>
                  <w:szCs w:val="16"/>
                </w:rPr>
                <w:t>Eucharist</w:t>
              </w:r>
            </w:hyperlink>
            <w:r w:rsidRPr="00217437">
              <w:rPr>
                <w:rFonts w:ascii="Verdana" w:hAnsi="Verdana" w:cs="Arial"/>
                <w:sz w:val="16"/>
                <w:szCs w:val="16"/>
              </w:rPr>
              <w:t xml:space="preserve">. They demonstrate an understanding of the term ‘communion of saints’. They explain the significance of personal and communal prayer, including the Our Father and The </w:t>
            </w:r>
            <w:proofErr w:type="spellStart"/>
            <w:r w:rsidRPr="00217437">
              <w:rPr>
                <w:rFonts w:ascii="Verdana" w:hAnsi="Verdana" w:cs="Arial"/>
                <w:sz w:val="16"/>
                <w:szCs w:val="16"/>
              </w:rPr>
              <w:t>Examen</w:t>
            </w:r>
            <w:proofErr w:type="spellEnd"/>
            <w:r w:rsidRPr="00217437">
              <w:rPr>
                <w:rFonts w:ascii="Verdana" w:hAnsi="Verdana" w:cs="Arial"/>
                <w:sz w:val="16"/>
                <w:szCs w:val="16"/>
              </w:rPr>
              <w:t>, and the use of spiritual exercises, including reflective prayer journaling and praying with the icons of the saints, for the spiritual life of believers. They participate respectfully in a variety of these personal and communal prayer experience and spiritual exercises</w:t>
            </w:r>
            <w:r>
              <w:rPr>
                <w:rFonts w:ascii="Verdana" w:hAnsi="Verdana" w:cs="Arial"/>
                <w:sz w:val="16"/>
                <w:szCs w:val="16"/>
              </w:rPr>
              <w:t>.</w:t>
            </w:r>
          </w:p>
        </w:tc>
      </w:tr>
    </w:tbl>
    <w:p w:rsidR="004B2185" w:rsidRDefault="004B2185" w:rsidP="001064C3"/>
    <w:sectPr w:rsidR="004B2185" w:rsidSect="001064C3">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C3"/>
    <w:rsid w:val="00102004"/>
    <w:rsid w:val="001064C3"/>
    <w:rsid w:val="004B2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064C3"/>
    <w:rPr>
      <w:color w:val="0000FF"/>
      <w:u w:val="single"/>
    </w:rPr>
  </w:style>
  <w:style w:type="table" w:styleId="TableGrid">
    <w:name w:val="Table Grid"/>
    <w:basedOn w:val="TableNormal"/>
    <w:uiPriority w:val="59"/>
    <w:rsid w:val="001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064C3"/>
    <w:rPr>
      <w:color w:val="0000FF"/>
      <w:u w:val="single"/>
    </w:rPr>
  </w:style>
  <w:style w:type="table" w:styleId="TableGrid">
    <w:name w:val="Table Grid"/>
    <w:basedOn w:val="TableNormal"/>
    <w:uiPriority w:val="59"/>
    <w:rsid w:val="001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6" Type="http://schemas.openxmlformats.org/officeDocument/2006/relationships/hyperlink" Target="http://www.rec.bne.catholic.edu.au/Pages/Religious-Education.aspx" TargetMode="Externa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lb6holyspiritchurch.weebly.com/" TargetMode="External"/><Relationship Id="rId5"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10" Type="http://schemas.openxmlformats.org/officeDocument/2006/relationships/hyperlink" Target="http://lb6justleadership.weeb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2014-10-26T04:14:00Z</dcterms:created>
  <dcterms:modified xsi:type="dcterms:W3CDTF">2014-10-26T04:26:00Z</dcterms:modified>
</cp:coreProperties>
</file>