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B" w:rsidRDefault="00F539AB" w:rsidP="00F539AB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11&amp;12 R&amp;E class for teachers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395"/>
        <w:gridCol w:w="4110"/>
        <w:gridCol w:w="3828"/>
        <w:gridCol w:w="3969"/>
      </w:tblGrid>
      <w:tr w:rsidR="00F539AB" w:rsidRPr="00395D64" w:rsidTr="001F428E">
        <w:tc>
          <w:tcPr>
            <w:tcW w:w="4395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11 </w:t>
            </w: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4110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828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3969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F539AB" w:rsidRPr="0028453B" w:rsidTr="001F428E">
        <w:tc>
          <w:tcPr>
            <w:tcW w:w="4395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The Australian Scene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Liturgy and Sacraments CHLS17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Church History CHCH10</w:t>
            </w: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Peace Studies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Moral Formation CLMF15</w:t>
            </w:r>
          </w:p>
          <w:p w:rsidR="00F539AB" w:rsidRPr="009B51B2" w:rsidRDefault="00F539AB" w:rsidP="001F42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Mission and Justice CLMF12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Church History CHCH10</w:t>
            </w:r>
          </w:p>
          <w:p w:rsidR="00F539AB" w:rsidRPr="009B51B2" w:rsidRDefault="00F539AB" w:rsidP="001F42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People of God CHPG12</w:t>
            </w:r>
          </w:p>
          <w:p w:rsidR="00F539AB" w:rsidRPr="009B51B2" w:rsidRDefault="00F539AB" w:rsidP="001F428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Human Existence BEHE12</w:t>
            </w:r>
          </w:p>
          <w:p w:rsidR="00F539AB" w:rsidRPr="009B51B2" w:rsidRDefault="00F539AB" w:rsidP="001F428E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Gender and Spirituality (Possible change to Religion and Contemp. Culture)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 xml:space="preserve">Trinity: BETR15 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Human Existence BEHE13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Church History CHCH10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Liturgy and Sacraments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CHLS16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PrayerCLPS26</w:t>
            </w: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Sacred Texts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Old Testament STOT17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New Testament STNT21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World Religions BEWR12</w:t>
            </w:r>
          </w:p>
          <w:p w:rsidR="00F539AB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Nature of God revealed in OT BETR15</w:t>
            </w:r>
          </w:p>
          <w:p w:rsidR="00F539AB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39AB" w:rsidRPr="00832F20" w:rsidTr="001F428E">
        <w:tc>
          <w:tcPr>
            <w:tcW w:w="4395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12 </w:t>
            </w: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4110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828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3969" w:type="dxa"/>
          </w:tcPr>
          <w:p w:rsidR="00F539AB" w:rsidRPr="00880B74" w:rsidRDefault="00F539AB" w:rsidP="001F428E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F539AB" w:rsidRPr="00832F20" w:rsidTr="001F428E">
        <w:tc>
          <w:tcPr>
            <w:tcW w:w="4395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Religion State Relationships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CLMJ12 Catholic Social Teaching gives guidelines for action in response to social justice issues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CLMF15 Christian moral teaching provides guidelines and limits regarding moral responses to global issues and challenges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CHCH10 Historical knowledge is fundamental to understanding the significance of religion in the lives of individuals and communities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CHPG12 Christians called to use their gifts for the sake of the common good</w:t>
            </w:r>
          </w:p>
          <w:p w:rsidR="00F539AB" w:rsidRDefault="00F539AB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Ritual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Explore ways in which religious traditions express their beliefs through ritual and daily living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CHLS16 Analyse Christian rituals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CHLS17 Investigate examples of Christian liturgy to identify formal principles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CLPS 26 Prayer in the Christian tradition</w:t>
            </w:r>
          </w:p>
          <w:p w:rsidR="00F539AB" w:rsidRDefault="00F539AB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Spirituality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STCW12 Contemporary Christian spiritual writings reflect the signs of the times in the light of the Gospel, and use a variety of mediums and modes of communication to reveal the mystery of God and of life.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Spiritual writings of religious traditions inform and form individuals, communities and tradition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BEHE13 Christians believe that God created the human person in the image of God, body and soul.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CLPS26 Prayer in the Christian tradition</w:t>
            </w:r>
          </w:p>
          <w:p w:rsidR="00F539AB" w:rsidRDefault="00F539AB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b/>
                <w:bCs/>
                <w:sz w:val="16"/>
                <w:szCs w:val="16"/>
              </w:rPr>
              <w:t>Sacred texts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STOT17 Understanding Old Testament Texts in their proper historical and cultural contexts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STNT21 New Testament texts used to form and inform, assist personal and communal prayer and provide guidance for living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STCW12 Contemporary spiritual writings reflect the signs of the times in the light of the Gospel</w:t>
            </w:r>
          </w:p>
          <w:p w:rsidR="00F539AB" w:rsidRPr="009B51B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BEWR12 Spiritual writings of religious traditions inform and form individuals, communities and tradition</w:t>
            </w:r>
          </w:p>
          <w:p w:rsidR="00F539AB" w:rsidRPr="009B51B2" w:rsidRDefault="00F539AB" w:rsidP="001F42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1B2">
              <w:rPr>
                <w:rFonts w:ascii="Arial" w:hAnsi="Arial" w:cs="Arial"/>
                <w:sz w:val="16"/>
                <w:szCs w:val="16"/>
              </w:rPr>
              <w:t>BETR15 Nature of God revealed in Old Testament</w:t>
            </w:r>
          </w:p>
          <w:p w:rsidR="00F539AB" w:rsidRDefault="00F539AB" w:rsidP="001F428E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39AB" w:rsidRPr="00A56F43" w:rsidTr="001F428E">
        <w:trPr>
          <w:trHeight w:val="841"/>
        </w:trPr>
        <w:tc>
          <w:tcPr>
            <w:tcW w:w="4395" w:type="dxa"/>
          </w:tcPr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F539AB" w:rsidRPr="009B7EC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Canticle of Creation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B7EC2">
              <w:rPr>
                <w:rFonts w:ascii="Arial" w:hAnsi="Arial" w:cs="Arial"/>
                <w:sz w:val="16"/>
                <w:szCs w:val="16"/>
              </w:rPr>
              <w:t>Lectio</w:t>
            </w:r>
            <w:proofErr w:type="spellEnd"/>
            <w:r w:rsidRPr="009B7EC2">
              <w:rPr>
                <w:rFonts w:ascii="Arial" w:hAnsi="Arial" w:cs="Arial"/>
                <w:sz w:val="16"/>
                <w:szCs w:val="16"/>
              </w:rPr>
              <w:t xml:space="preserve"> of nature</w:t>
            </w:r>
          </w:p>
          <w:p w:rsidR="00F539AB" w:rsidRPr="009B7EC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Formal prayers; Our Father</w:t>
            </w:r>
          </w:p>
          <w:p w:rsidR="00F539AB" w:rsidRPr="009B7EC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sz w:val="16"/>
                <w:szCs w:val="16"/>
              </w:rPr>
              <w:t>Prayers of praise</w:t>
            </w:r>
          </w:p>
        </w:tc>
        <w:tc>
          <w:tcPr>
            <w:tcW w:w="4110" w:type="dxa"/>
          </w:tcPr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 of St Francis and other prayers for peace and justice</w:t>
            </w:r>
          </w:p>
          <w:p w:rsidR="00F539AB" w:rsidRPr="009B7EC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The Magnificat</w:t>
            </w:r>
          </w:p>
        </w:tc>
        <w:tc>
          <w:tcPr>
            <w:tcW w:w="3828" w:type="dxa"/>
          </w:tcPr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F539AB" w:rsidRPr="009B7EC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Prayers of blessing</w:t>
            </w:r>
          </w:p>
        </w:tc>
        <w:tc>
          <w:tcPr>
            <w:tcW w:w="3969" w:type="dxa"/>
          </w:tcPr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Prayer </w:t>
            </w:r>
          </w:p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7EC2">
              <w:rPr>
                <w:rFonts w:ascii="Arial" w:hAnsi="Arial" w:cs="Arial"/>
                <w:b/>
                <w:sz w:val="16"/>
                <w:szCs w:val="16"/>
              </w:rPr>
              <w:t>Centering</w:t>
            </w:r>
            <w:proofErr w:type="spellEnd"/>
            <w:r w:rsidRPr="009B7EC2">
              <w:rPr>
                <w:rFonts w:ascii="Arial" w:hAnsi="Arial" w:cs="Arial"/>
                <w:b/>
                <w:sz w:val="16"/>
                <w:szCs w:val="16"/>
              </w:rPr>
              <w:t xml:space="preserve"> prayer</w:t>
            </w:r>
          </w:p>
          <w:p w:rsidR="00F539AB" w:rsidRPr="009B7EC2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 of St Francis</w:t>
            </w:r>
          </w:p>
          <w:p w:rsidR="00F539AB" w:rsidRPr="009B7EC2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9B7EC2">
              <w:rPr>
                <w:rFonts w:ascii="Arial" w:hAnsi="Arial" w:cs="Arial"/>
                <w:b/>
                <w:sz w:val="16"/>
                <w:szCs w:val="16"/>
              </w:rPr>
              <w:t>Prayers for peace and justice</w:t>
            </w:r>
          </w:p>
        </w:tc>
      </w:tr>
      <w:tr w:rsidR="00F539AB" w:rsidRPr="00A56F43" w:rsidTr="001F428E">
        <w:tc>
          <w:tcPr>
            <w:tcW w:w="4395" w:type="dxa"/>
          </w:tcPr>
          <w:p w:rsidR="00F539AB" w:rsidRPr="00293757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F539AB" w:rsidRPr="00293757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Ash Wednesday</w:t>
            </w:r>
          </w:p>
          <w:p w:rsidR="00F539AB" w:rsidRPr="00293757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9AB" w:rsidRPr="00293757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F539AB" w:rsidRPr="00293757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F539AB" w:rsidRPr="00293757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Easter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3757">
              <w:rPr>
                <w:rFonts w:ascii="Arial" w:hAnsi="Arial" w:cs="Arial"/>
                <w:sz w:val="16"/>
                <w:szCs w:val="16"/>
              </w:rPr>
              <w:t>Month of Mary</w:t>
            </w:r>
          </w:p>
        </w:tc>
        <w:tc>
          <w:tcPr>
            <w:tcW w:w="3828" w:type="dxa"/>
          </w:tcPr>
          <w:p w:rsidR="00F539AB" w:rsidRPr="00293757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F539AB" w:rsidRPr="00293757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3757">
              <w:rPr>
                <w:rFonts w:ascii="Arial" w:hAnsi="Arial" w:cs="Arial"/>
                <w:sz w:val="16"/>
                <w:szCs w:val="16"/>
              </w:rPr>
              <w:t>Naidoc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3757">
              <w:rPr>
                <w:rFonts w:ascii="Arial" w:hAnsi="Arial" w:cs="Arial"/>
                <w:sz w:val="16"/>
                <w:szCs w:val="16"/>
              </w:rPr>
              <w:t>Feast days of Clare and Max Kolbe, Harmony day, Peace day</w:t>
            </w:r>
          </w:p>
        </w:tc>
        <w:tc>
          <w:tcPr>
            <w:tcW w:w="3969" w:type="dxa"/>
          </w:tcPr>
          <w:p w:rsidR="00F539AB" w:rsidRPr="00293757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b/>
                <w:sz w:val="16"/>
                <w:szCs w:val="16"/>
              </w:rPr>
              <w:t>Significant Events and Religious Life of the School</w:t>
            </w:r>
          </w:p>
          <w:p w:rsidR="00F539AB" w:rsidRPr="00293757" w:rsidRDefault="00F539AB" w:rsidP="001F428E">
            <w:pPr>
              <w:rPr>
                <w:rFonts w:ascii="Arial" w:hAnsi="Arial" w:cs="Arial"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St Francis Festival/Feast Day</w:t>
            </w:r>
          </w:p>
          <w:p w:rsidR="00F539AB" w:rsidRPr="00293757" w:rsidRDefault="00F539AB" w:rsidP="001F42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757">
              <w:rPr>
                <w:rFonts w:ascii="Arial" w:hAnsi="Arial" w:cs="Arial"/>
                <w:sz w:val="16"/>
                <w:szCs w:val="16"/>
              </w:rPr>
              <w:t>All Saints, All Souls days</w:t>
            </w:r>
            <w:r>
              <w:rPr>
                <w:rFonts w:ascii="Arial" w:hAnsi="Arial" w:cs="Arial"/>
                <w:sz w:val="16"/>
                <w:szCs w:val="16"/>
              </w:rPr>
              <w:t>, Camp</w:t>
            </w:r>
          </w:p>
        </w:tc>
      </w:tr>
    </w:tbl>
    <w:p w:rsidR="00F539AB" w:rsidRPr="009B7EC2" w:rsidRDefault="00F539AB" w:rsidP="00F539AB">
      <w:pPr>
        <w:rPr>
          <w:rFonts w:ascii="Arial" w:hAnsi="Arial" w:cs="Arial"/>
          <w:sz w:val="20"/>
          <w:szCs w:val="20"/>
        </w:rPr>
      </w:pPr>
    </w:p>
    <w:p w:rsidR="008E1AB9" w:rsidRDefault="008E1AB9">
      <w:bookmarkStart w:id="0" w:name="_GoBack"/>
      <w:bookmarkEnd w:id="0"/>
    </w:p>
    <w:sectPr w:rsidR="008E1AB9" w:rsidSect="004F7BC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7"/>
    <w:rsid w:val="004F7BC7"/>
    <w:rsid w:val="008E1AB9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4F7BC7"/>
    <w:rPr>
      <w:color w:val="0000FF"/>
      <w:u w:val="single"/>
    </w:rPr>
  </w:style>
  <w:style w:type="table" w:styleId="TableGrid">
    <w:name w:val="Table Grid"/>
    <w:basedOn w:val="TableNormal"/>
    <w:uiPriority w:val="59"/>
    <w:rsid w:val="004F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4F7BC7"/>
    <w:rPr>
      <w:color w:val="0000FF"/>
      <w:u w:val="single"/>
    </w:rPr>
  </w:style>
  <w:style w:type="table" w:styleId="TableGrid">
    <w:name w:val="Table Grid"/>
    <w:basedOn w:val="TableNormal"/>
    <w:uiPriority w:val="59"/>
    <w:rsid w:val="004F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2014-10-27T00:34:00Z</dcterms:created>
  <dcterms:modified xsi:type="dcterms:W3CDTF">2014-10-27T00:34:00Z</dcterms:modified>
</cp:coreProperties>
</file>